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2336776" w:displacedByCustomXml="next"/>
    <w:bookmarkEnd w:id="0" w:displacedByCustomXml="next"/>
    <w:sdt>
      <w:sdtPr>
        <w:id w:val="1278377804"/>
        <w:docPartObj>
          <w:docPartGallery w:val="Cover Pages"/>
          <w:docPartUnique/>
        </w:docPartObj>
      </w:sdtPr>
      <w:sdtEndPr>
        <w:rPr>
          <w:noProof/>
        </w:rPr>
      </w:sdtEndPr>
      <w:sdtContent>
        <w:p w14:paraId="329DDF7F" w14:textId="2A336C3C" w:rsidR="00165702" w:rsidRDefault="003264FF">
          <w:r>
            <w:rPr>
              <w:noProof/>
            </w:rPr>
            <mc:AlternateContent>
              <mc:Choice Requires="wpg">
                <w:drawing>
                  <wp:anchor distT="0" distB="0" distL="114300" distR="114300" simplePos="0" relativeHeight="251708416" behindDoc="0" locked="0" layoutInCell="1" allowOverlap="1" wp14:anchorId="138ED3C7" wp14:editId="744848C9">
                    <wp:simplePos x="0" y="0"/>
                    <wp:positionH relativeFrom="page">
                      <wp:posOffset>333829</wp:posOffset>
                    </wp:positionH>
                    <wp:positionV relativeFrom="page">
                      <wp:posOffset>493486</wp:posOffset>
                    </wp:positionV>
                    <wp:extent cx="435428" cy="9144000"/>
                    <wp:effectExtent l="0" t="0" r="3175" b="0"/>
                    <wp:wrapNone/>
                    <wp:docPr id="114" name="Group 24" descr="P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5428" cy="9144000"/>
                              <a:chOff x="0" y="0"/>
                              <a:chExt cx="228600" cy="9144000"/>
                            </a:xfrm>
                            <a:solidFill>
                              <a:srgbClr val="0070C0"/>
                            </a:solidFill>
                          </wpg:grpSpPr>
                          <wps:wsp>
                            <wps:cNvPr id="115" name="Rectangle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A1A84F4" id="Group 24" o:spid="_x0000_s1026" alt="P1#y1" style="position:absolute;margin-left:26.3pt;margin-top:38.85pt;width:34.3pt;height:10in;z-index:251708416;mso-height-percent:909;mso-position-horizontal-relative:page;mso-position-vertical-relative:page;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o:lock v:ext="edit" aspectratio="t"/>
                    </v:rect>
                    <w10:wrap anchorx="page" anchory="page"/>
                  </v:group>
                </w:pict>
              </mc:Fallback>
            </mc:AlternateContent>
          </w:r>
          <w:r w:rsidR="00165702" w:rsidRPr="001F1844">
            <w:rPr>
              <w:noProof/>
              <w:color w:val="0070C0"/>
              <w:sz w:val="144"/>
              <w:szCs w:val="144"/>
            </w:rPr>
            <w:drawing>
              <wp:anchor distT="0" distB="0" distL="114300" distR="114300" simplePos="0" relativeHeight="251713536" behindDoc="0" locked="0" layoutInCell="1" allowOverlap="1" wp14:anchorId="38DA8B55" wp14:editId="224C184B">
                <wp:simplePos x="0" y="0"/>
                <wp:positionH relativeFrom="margin">
                  <wp:align>right</wp:align>
                </wp:positionH>
                <wp:positionV relativeFrom="paragraph">
                  <wp:posOffset>-408033</wp:posOffset>
                </wp:positionV>
                <wp:extent cx="2796540" cy="4282440"/>
                <wp:effectExtent l="0" t="0" r="3810" b="3810"/>
                <wp:wrapNone/>
                <wp:docPr id="1585504317" name="Picture 1585504317" descr="The Publishing Accessibility Action Grou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04317" name="Picture 1585504317" descr="The Publishing Accessibility Action Group.">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6540" cy="4282440"/>
                        </a:xfrm>
                        <a:prstGeom prst="rect">
                          <a:avLst/>
                        </a:prstGeom>
                        <a:noFill/>
                        <a:ln>
                          <a:noFill/>
                        </a:ln>
                      </pic:spPr>
                    </pic:pic>
                  </a:graphicData>
                </a:graphic>
              </wp:anchor>
            </w:drawing>
          </w:r>
        </w:p>
        <w:p w14:paraId="7ECB455F" w14:textId="54FA87AA" w:rsidR="00165702" w:rsidRDefault="00165702">
          <w:pPr>
            <w:rPr>
              <w:noProof/>
            </w:rPr>
          </w:pPr>
          <w:r>
            <w:rPr>
              <w:noProof/>
            </w:rPr>
            <mc:AlternateContent>
              <mc:Choice Requires="wps">
                <w:drawing>
                  <wp:anchor distT="0" distB="0" distL="114300" distR="114300" simplePos="0" relativeHeight="251709440" behindDoc="0" locked="0" layoutInCell="1" allowOverlap="1" wp14:anchorId="426CFF26" wp14:editId="55315002">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0" b="0"/>
                    <wp:wrapSquare wrapText="bothSides"/>
                    <wp:docPr id="113" name="Text Box 23" descr="P2TB29bA#y1"/>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1FEAE67C" w14:textId="6AB16545" w:rsidR="00165702" w:rsidRPr="002864EA" w:rsidRDefault="00000000">
                                <w:pPr>
                                  <w:pStyle w:val="NoSpacing"/>
                                  <w:jc w:val="right"/>
                                  <w:rPr>
                                    <w:caps/>
                                    <w:color w:val="0070C0"/>
                                    <w:sz w:val="96"/>
                                    <w:szCs w:val="96"/>
                                  </w:rPr>
                                </w:pPr>
                                <w:sdt>
                                  <w:sdtPr>
                                    <w:rPr>
                                      <w:caps/>
                                      <w:color w:val="0070C0"/>
                                      <w:sz w:val="96"/>
                                      <w:szCs w:val="96"/>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165702" w:rsidRPr="002864EA">
                                      <w:rPr>
                                        <w:caps/>
                                        <w:color w:val="0070C0"/>
                                        <w:sz w:val="96"/>
                                        <w:szCs w:val="96"/>
                                      </w:rPr>
                                      <w:t>Publishing Accessibility Action group</w:t>
                                    </w:r>
                                  </w:sdtContent>
                                </w:sdt>
                              </w:p>
                              <w:sdt>
                                <w:sdtPr>
                                  <w:rPr>
                                    <w:color w:val="0070C0"/>
                                    <w:sz w:val="48"/>
                                    <w:szCs w:val="48"/>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1198EBE1" w14:textId="724C53A0" w:rsidR="00165702" w:rsidRPr="008D4FBC" w:rsidRDefault="008D4FBC" w:rsidP="008D4FBC">
                                    <w:pPr>
                                      <w:pStyle w:val="Subtitle"/>
                                      <w:jc w:val="right"/>
                                      <w:rPr>
                                        <w:color w:val="0070C0"/>
                                        <w:sz w:val="48"/>
                                        <w:szCs w:val="48"/>
                                      </w:rPr>
                                    </w:pPr>
                                    <w:r w:rsidRPr="008D4FBC">
                                      <w:rPr>
                                        <w:color w:val="0070C0"/>
                                        <w:sz w:val="48"/>
                                        <w:szCs w:val="48"/>
                                      </w:rPr>
                                      <w:t>ANNUAL REPORT 2023</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type w14:anchorId="426CFF26" id="_x0000_t202" coordsize="21600,21600" o:spt="202" path="m,l,21600r21600,l21600,xe">
                    <v:stroke joinstyle="miter"/>
                    <v:path gradientshapeok="t" o:connecttype="rect"/>
                  </v:shapetype>
                  <v:shape id="Text Box 23" o:spid="_x0000_s1026" type="#_x0000_t202" alt="P2TB29bA#y1" style="position:absolute;margin-left:0;margin-top:0;width:453pt;height:41.4pt;z-index:251709440;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" filled="f" strokeweight=".5pt">
                    <v:stroke opacity="0" joinstyle="round"/>
                    <v:textbox inset="0,0,0,0">
                      <w:txbxContent>
                        <w:p w14:paraId="1FEAE67C" w14:textId="6AB16545" w:rsidR="00165702" w:rsidRPr="002864EA" w:rsidRDefault="00000000">
                          <w:pPr>
                            <w:pStyle w:val="NoSpacing"/>
                            <w:jc w:val="right"/>
                            <w:rPr>
                              <w:caps/>
                              <w:color w:val="0070C0"/>
                              <w:sz w:val="96"/>
                              <w:szCs w:val="96"/>
                            </w:rPr>
                          </w:pPr>
                          <w:sdt>
                            <w:sdtPr>
                              <w:rPr>
                                <w:caps/>
                                <w:color w:val="0070C0"/>
                                <w:sz w:val="96"/>
                                <w:szCs w:val="96"/>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165702" w:rsidRPr="002864EA">
                                <w:rPr>
                                  <w:caps/>
                                  <w:color w:val="0070C0"/>
                                  <w:sz w:val="96"/>
                                  <w:szCs w:val="96"/>
                                </w:rPr>
                                <w:t>Publishing Accessibility Action group</w:t>
                              </w:r>
                            </w:sdtContent>
                          </w:sdt>
                        </w:p>
                        <w:sdt>
                          <w:sdtPr>
                            <w:rPr>
                              <w:color w:val="0070C0"/>
                              <w:sz w:val="48"/>
                              <w:szCs w:val="48"/>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1198EBE1" w14:textId="724C53A0" w:rsidR="00165702" w:rsidRPr="008D4FBC" w:rsidRDefault="008D4FBC" w:rsidP="008D4FBC">
                              <w:pPr>
                                <w:pStyle w:val="Subtitle"/>
                                <w:jc w:val="right"/>
                                <w:rPr>
                                  <w:color w:val="0070C0"/>
                                  <w:sz w:val="48"/>
                                  <w:szCs w:val="48"/>
                                </w:rPr>
                              </w:pPr>
                              <w:r w:rsidRPr="008D4FBC">
                                <w:rPr>
                                  <w:color w:val="0070C0"/>
                                  <w:sz w:val="48"/>
                                  <w:szCs w:val="48"/>
                                </w:rPr>
                                <w:t>ANNUAL REPORT 2023</w:t>
                              </w:r>
                            </w:p>
                          </w:sdtContent>
                        </w:sdt>
                      </w:txbxContent>
                    </v:textbox>
                    <w10:wrap type="square" anchorx="page" anchory="page"/>
                  </v:shape>
                </w:pict>
              </mc:Fallback>
            </mc:AlternateContent>
          </w:r>
          <w:r>
            <w:rPr>
              <w:noProof/>
            </w:rPr>
            <w:br w:type="page"/>
          </w:r>
        </w:p>
      </w:sdtContent>
    </w:sdt>
    <w:p w14:paraId="643E8FB2" w14:textId="77777777" w:rsidR="0032258A" w:rsidRPr="001F1844" w:rsidRDefault="0032258A" w:rsidP="0032258A">
      <w:pPr>
        <w:pStyle w:val="Heading2"/>
        <w:rPr>
          <w:color w:val="auto"/>
        </w:rPr>
      </w:pPr>
      <w:r>
        <w:lastRenderedPageBreak/>
        <w:t>Contents</w:t>
      </w:r>
    </w:p>
    <w:p w14:paraId="68FC8221" w14:textId="77777777" w:rsidR="0032258A" w:rsidRDefault="0032258A"/>
    <w:p w14:paraId="755F350D" w14:textId="1B45E298" w:rsidR="00BA04B4" w:rsidRPr="00BC2DCC" w:rsidRDefault="00000000" w:rsidP="00BA04B4">
      <w:pPr>
        <w:pStyle w:val="ListParagraph"/>
        <w:numPr>
          <w:ilvl w:val="0"/>
          <w:numId w:val="24"/>
        </w:numPr>
        <w:rPr>
          <w:color w:val="0070C0"/>
          <w:sz w:val="28"/>
          <w:szCs w:val="28"/>
        </w:rPr>
      </w:pPr>
      <w:hyperlink w:anchor="_Introduction_from_the" w:history="1">
        <w:r w:rsidR="001F1844" w:rsidRPr="00BC2DCC">
          <w:rPr>
            <w:rStyle w:val="Hyperlink"/>
            <w:color w:val="0070C0"/>
            <w:sz w:val="28"/>
            <w:szCs w:val="28"/>
          </w:rPr>
          <w:t>Introduction</w:t>
        </w:r>
        <w:r w:rsidR="00CD0A4E" w:rsidRPr="00BC2DCC">
          <w:rPr>
            <w:rStyle w:val="Hyperlink"/>
            <w:color w:val="0070C0"/>
            <w:sz w:val="28"/>
            <w:szCs w:val="28"/>
          </w:rPr>
          <w:t xml:space="preserve"> to the </w:t>
        </w:r>
        <w:r w:rsidR="002B55BA" w:rsidRPr="00BC2DCC">
          <w:rPr>
            <w:rStyle w:val="Hyperlink"/>
            <w:color w:val="0070C0"/>
            <w:sz w:val="28"/>
            <w:szCs w:val="28"/>
          </w:rPr>
          <w:t>PAAG annual report 2023</w:t>
        </w:r>
      </w:hyperlink>
    </w:p>
    <w:p w14:paraId="21B15C33" w14:textId="77777777" w:rsidR="00BA04B4" w:rsidRPr="00BC2DCC" w:rsidRDefault="00BA04B4" w:rsidP="00BA04B4">
      <w:pPr>
        <w:pStyle w:val="ListParagraph"/>
        <w:rPr>
          <w:color w:val="0070C0"/>
          <w:sz w:val="28"/>
          <w:szCs w:val="28"/>
        </w:rPr>
      </w:pPr>
    </w:p>
    <w:p w14:paraId="34680C20" w14:textId="1DD888A8" w:rsidR="003833CE" w:rsidRPr="00BC2DCC" w:rsidRDefault="00000000" w:rsidP="00BA04B4">
      <w:pPr>
        <w:pStyle w:val="ListParagraph"/>
        <w:numPr>
          <w:ilvl w:val="0"/>
          <w:numId w:val="24"/>
        </w:numPr>
        <w:rPr>
          <w:color w:val="0070C0"/>
          <w:sz w:val="28"/>
          <w:szCs w:val="28"/>
        </w:rPr>
      </w:pPr>
      <w:hyperlink w:anchor="_PAAG_Working_Group" w:history="1">
        <w:r w:rsidR="00CD0A4E" w:rsidRPr="00BC2DCC">
          <w:rPr>
            <w:rStyle w:val="Hyperlink"/>
            <w:color w:val="0070C0"/>
            <w:sz w:val="28"/>
            <w:szCs w:val="28"/>
          </w:rPr>
          <w:t xml:space="preserve">PAAG </w:t>
        </w:r>
        <w:r w:rsidR="002B55BA" w:rsidRPr="00BC2DCC">
          <w:rPr>
            <w:rStyle w:val="Hyperlink"/>
            <w:color w:val="0070C0"/>
            <w:sz w:val="28"/>
            <w:szCs w:val="28"/>
          </w:rPr>
          <w:t xml:space="preserve">Working Group </w:t>
        </w:r>
        <w:r w:rsidR="003833CE" w:rsidRPr="00BC2DCC">
          <w:rPr>
            <w:rStyle w:val="Hyperlink"/>
            <w:color w:val="0070C0"/>
            <w:sz w:val="28"/>
            <w:szCs w:val="28"/>
          </w:rPr>
          <w:t>members</w:t>
        </w:r>
      </w:hyperlink>
    </w:p>
    <w:p w14:paraId="20D2A02B" w14:textId="77777777" w:rsidR="0044340B" w:rsidRPr="00BC2DCC" w:rsidRDefault="0044340B" w:rsidP="0044340B">
      <w:pPr>
        <w:pStyle w:val="ListParagraph"/>
        <w:rPr>
          <w:color w:val="0070C0"/>
          <w:sz w:val="28"/>
          <w:szCs w:val="28"/>
        </w:rPr>
      </w:pPr>
    </w:p>
    <w:p w14:paraId="68E642AD" w14:textId="14B8779C" w:rsidR="00472D52" w:rsidRPr="00BC2DCC" w:rsidRDefault="00000000" w:rsidP="000854E3">
      <w:pPr>
        <w:pStyle w:val="ListParagraph"/>
        <w:numPr>
          <w:ilvl w:val="0"/>
          <w:numId w:val="24"/>
        </w:numPr>
        <w:rPr>
          <w:color w:val="0070C0"/>
          <w:sz w:val="28"/>
          <w:szCs w:val="28"/>
        </w:rPr>
      </w:pPr>
      <w:hyperlink w:anchor="_Acknowledgements" w:history="1">
        <w:r w:rsidR="00472D52" w:rsidRPr="00BC2DCC">
          <w:rPr>
            <w:rStyle w:val="Hyperlink"/>
            <w:color w:val="0070C0"/>
            <w:sz w:val="28"/>
            <w:szCs w:val="28"/>
          </w:rPr>
          <w:t>Acknowledgements</w:t>
        </w:r>
      </w:hyperlink>
    </w:p>
    <w:p w14:paraId="1D70B7AF" w14:textId="77777777" w:rsidR="0044340B" w:rsidRPr="00BC2DCC" w:rsidRDefault="0044340B" w:rsidP="0044340B">
      <w:pPr>
        <w:pStyle w:val="ListParagraph"/>
        <w:rPr>
          <w:color w:val="0070C0"/>
          <w:sz w:val="28"/>
          <w:szCs w:val="28"/>
        </w:rPr>
      </w:pPr>
    </w:p>
    <w:p w14:paraId="0932FD7F" w14:textId="0B8EEBC5" w:rsidR="001F1844" w:rsidRPr="00D77EE4" w:rsidRDefault="00D77EE4" w:rsidP="000854E3">
      <w:pPr>
        <w:pStyle w:val="ListParagraph"/>
        <w:numPr>
          <w:ilvl w:val="0"/>
          <w:numId w:val="24"/>
        </w:numPr>
        <w:rPr>
          <w:rStyle w:val="Hyperlink"/>
          <w:color w:val="0070C0"/>
          <w:sz w:val="28"/>
          <w:szCs w:val="28"/>
        </w:rPr>
      </w:pPr>
      <w:r w:rsidRPr="00D77EE4">
        <w:rPr>
          <w:color w:val="0070C0"/>
          <w:sz w:val="28"/>
          <w:szCs w:val="28"/>
        </w:rPr>
        <w:fldChar w:fldCharType="begin"/>
      </w:r>
      <w:r w:rsidRPr="00D77EE4">
        <w:rPr>
          <w:color w:val="0070C0"/>
          <w:sz w:val="28"/>
          <w:szCs w:val="28"/>
        </w:rPr>
        <w:instrText>HYPERLINK  \l "_Charter"</w:instrText>
      </w:r>
      <w:r w:rsidRPr="00D77EE4">
        <w:rPr>
          <w:color w:val="0070C0"/>
          <w:sz w:val="28"/>
          <w:szCs w:val="28"/>
        </w:rPr>
      </w:r>
      <w:r w:rsidRPr="00D77EE4">
        <w:rPr>
          <w:color w:val="0070C0"/>
          <w:sz w:val="28"/>
          <w:szCs w:val="28"/>
        </w:rPr>
        <w:fldChar w:fldCharType="separate"/>
      </w:r>
      <w:r w:rsidR="00CD0A4E" w:rsidRPr="00D77EE4">
        <w:rPr>
          <w:rStyle w:val="Hyperlink"/>
          <w:color w:val="0070C0"/>
          <w:sz w:val="28"/>
          <w:szCs w:val="28"/>
        </w:rPr>
        <w:t xml:space="preserve">Accessible Publishing </w:t>
      </w:r>
      <w:r w:rsidR="001F1844" w:rsidRPr="00D77EE4">
        <w:rPr>
          <w:rStyle w:val="Hyperlink"/>
          <w:color w:val="0070C0"/>
          <w:sz w:val="28"/>
          <w:szCs w:val="28"/>
        </w:rPr>
        <w:t>Charter</w:t>
      </w:r>
    </w:p>
    <w:p w14:paraId="424230C3" w14:textId="343F6485" w:rsidR="001F1844" w:rsidRPr="00BC2DCC" w:rsidRDefault="00D77EE4" w:rsidP="008F78AB">
      <w:pPr>
        <w:pStyle w:val="ListParagraph"/>
        <w:numPr>
          <w:ilvl w:val="1"/>
          <w:numId w:val="24"/>
        </w:numPr>
        <w:rPr>
          <w:color w:val="0070C0"/>
          <w:sz w:val="28"/>
          <w:szCs w:val="28"/>
        </w:rPr>
      </w:pPr>
      <w:r w:rsidRPr="00D77EE4">
        <w:rPr>
          <w:color w:val="0070C0"/>
          <w:sz w:val="28"/>
          <w:szCs w:val="28"/>
        </w:rPr>
        <w:fldChar w:fldCharType="end"/>
      </w:r>
      <w:hyperlink w:anchor="_Charter_signatories" w:history="1">
        <w:r w:rsidR="001F1844" w:rsidRPr="00BC2DCC">
          <w:rPr>
            <w:rStyle w:val="Hyperlink"/>
            <w:color w:val="0070C0"/>
            <w:sz w:val="28"/>
            <w:szCs w:val="28"/>
          </w:rPr>
          <w:t>Charter signatories</w:t>
        </w:r>
      </w:hyperlink>
    </w:p>
    <w:p w14:paraId="0A0D1AEE" w14:textId="56EA6587" w:rsidR="001F1844" w:rsidRPr="00BC2DCC" w:rsidRDefault="00000000" w:rsidP="008F78AB">
      <w:pPr>
        <w:pStyle w:val="ListParagraph"/>
        <w:numPr>
          <w:ilvl w:val="1"/>
          <w:numId w:val="24"/>
        </w:numPr>
        <w:rPr>
          <w:color w:val="0070C0"/>
          <w:sz w:val="28"/>
          <w:szCs w:val="28"/>
        </w:rPr>
      </w:pPr>
      <w:hyperlink w:anchor="_Charter_allies" w:history="1">
        <w:r w:rsidR="001F1844" w:rsidRPr="00BC2DCC">
          <w:rPr>
            <w:rStyle w:val="Hyperlink"/>
            <w:color w:val="0070C0"/>
            <w:sz w:val="28"/>
            <w:szCs w:val="28"/>
          </w:rPr>
          <w:t>Charter allies</w:t>
        </w:r>
      </w:hyperlink>
    </w:p>
    <w:p w14:paraId="0C143874" w14:textId="77777777" w:rsidR="0044340B" w:rsidRPr="00BC2DCC" w:rsidRDefault="0044340B" w:rsidP="0044340B">
      <w:pPr>
        <w:pStyle w:val="ListParagraph"/>
        <w:ind w:left="1440"/>
        <w:rPr>
          <w:color w:val="0070C0"/>
          <w:sz w:val="28"/>
          <w:szCs w:val="28"/>
        </w:rPr>
      </w:pPr>
    </w:p>
    <w:p w14:paraId="6FAD88E8" w14:textId="422FFC73" w:rsidR="0032258A" w:rsidRPr="00BC2DCC" w:rsidRDefault="00000000" w:rsidP="000854E3">
      <w:pPr>
        <w:pStyle w:val="ListParagraph"/>
        <w:numPr>
          <w:ilvl w:val="0"/>
          <w:numId w:val="24"/>
        </w:numPr>
        <w:rPr>
          <w:color w:val="0070C0"/>
          <w:sz w:val="28"/>
          <w:szCs w:val="28"/>
        </w:rPr>
      </w:pPr>
      <w:hyperlink w:anchor="_Community" w:history="1">
        <w:r w:rsidR="00CD0A4E" w:rsidRPr="00BC2DCC">
          <w:rPr>
            <w:rStyle w:val="Hyperlink"/>
            <w:color w:val="0070C0"/>
            <w:sz w:val="28"/>
            <w:szCs w:val="28"/>
          </w:rPr>
          <w:t xml:space="preserve">PAAG </w:t>
        </w:r>
        <w:r w:rsidR="0032258A" w:rsidRPr="00BC2DCC">
          <w:rPr>
            <w:rStyle w:val="Hyperlink"/>
            <w:color w:val="0070C0"/>
            <w:sz w:val="28"/>
            <w:szCs w:val="28"/>
          </w:rPr>
          <w:t>Community</w:t>
        </w:r>
      </w:hyperlink>
    </w:p>
    <w:p w14:paraId="6B35825F" w14:textId="40266A6D" w:rsidR="001F1844" w:rsidRPr="00BC2DCC" w:rsidRDefault="00000000" w:rsidP="008F78AB">
      <w:pPr>
        <w:pStyle w:val="ListParagraph"/>
        <w:numPr>
          <w:ilvl w:val="1"/>
          <w:numId w:val="24"/>
        </w:numPr>
        <w:rPr>
          <w:color w:val="0070C0"/>
          <w:sz w:val="28"/>
          <w:szCs w:val="28"/>
        </w:rPr>
      </w:pPr>
      <w:hyperlink w:anchor="_Website" w:history="1">
        <w:r w:rsidR="001F1844" w:rsidRPr="00BC2DCC">
          <w:rPr>
            <w:rStyle w:val="Hyperlink"/>
            <w:color w:val="0070C0"/>
            <w:sz w:val="28"/>
            <w:szCs w:val="28"/>
          </w:rPr>
          <w:t>Website</w:t>
        </w:r>
      </w:hyperlink>
    </w:p>
    <w:p w14:paraId="7A9D3143" w14:textId="77C4D3BB" w:rsidR="001F1844" w:rsidRPr="00BC2DCC" w:rsidRDefault="00000000" w:rsidP="008F78AB">
      <w:pPr>
        <w:pStyle w:val="ListParagraph"/>
        <w:numPr>
          <w:ilvl w:val="1"/>
          <w:numId w:val="24"/>
        </w:numPr>
        <w:rPr>
          <w:color w:val="0070C0"/>
          <w:sz w:val="28"/>
          <w:szCs w:val="28"/>
        </w:rPr>
      </w:pPr>
      <w:hyperlink w:anchor="_LinkedIn" w:history="1">
        <w:r w:rsidR="001F1844" w:rsidRPr="00BC2DCC">
          <w:rPr>
            <w:rStyle w:val="Hyperlink"/>
            <w:color w:val="0070C0"/>
            <w:sz w:val="28"/>
            <w:szCs w:val="28"/>
          </w:rPr>
          <w:t>LinkedIn</w:t>
        </w:r>
      </w:hyperlink>
    </w:p>
    <w:p w14:paraId="7207EA48" w14:textId="1CEC9881" w:rsidR="00472D52" w:rsidRPr="00BC2DCC" w:rsidRDefault="00000000" w:rsidP="008F78AB">
      <w:pPr>
        <w:pStyle w:val="ListParagraph"/>
        <w:numPr>
          <w:ilvl w:val="1"/>
          <w:numId w:val="24"/>
        </w:numPr>
        <w:rPr>
          <w:color w:val="0070C0"/>
          <w:sz w:val="28"/>
          <w:szCs w:val="28"/>
        </w:rPr>
      </w:pPr>
      <w:hyperlink w:anchor="_Meetings" w:history="1">
        <w:r w:rsidR="00BC2DCC" w:rsidRPr="00BC2DCC">
          <w:rPr>
            <w:rStyle w:val="Hyperlink"/>
            <w:color w:val="0070C0"/>
            <w:sz w:val="28"/>
            <w:szCs w:val="28"/>
          </w:rPr>
          <w:t>Meetings</w:t>
        </w:r>
      </w:hyperlink>
    </w:p>
    <w:p w14:paraId="3A4BAD97" w14:textId="23012A76" w:rsidR="0044340B" w:rsidRPr="00BC2DCC" w:rsidRDefault="00000000" w:rsidP="008F78AB">
      <w:pPr>
        <w:pStyle w:val="ListParagraph"/>
        <w:numPr>
          <w:ilvl w:val="1"/>
          <w:numId w:val="24"/>
        </w:numPr>
        <w:rPr>
          <w:color w:val="0070C0"/>
          <w:sz w:val="28"/>
          <w:szCs w:val="28"/>
        </w:rPr>
      </w:pPr>
      <w:hyperlink w:anchor="_Events" w:history="1">
        <w:r w:rsidR="0044340B" w:rsidRPr="00BC2DCC">
          <w:rPr>
            <w:rStyle w:val="Hyperlink"/>
            <w:color w:val="0070C0"/>
            <w:sz w:val="28"/>
            <w:szCs w:val="28"/>
          </w:rPr>
          <w:t>Events</w:t>
        </w:r>
      </w:hyperlink>
    </w:p>
    <w:p w14:paraId="094DA427" w14:textId="77777777" w:rsidR="00A251B6" w:rsidRPr="00BC2DCC" w:rsidRDefault="00A251B6" w:rsidP="00A251B6">
      <w:pPr>
        <w:pStyle w:val="ListParagraph"/>
        <w:ind w:left="1440"/>
        <w:rPr>
          <w:color w:val="0070C0"/>
          <w:sz w:val="28"/>
          <w:szCs w:val="28"/>
        </w:rPr>
      </w:pPr>
    </w:p>
    <w:p w14:paraId="3F52C768" w14:textId="15CE24E6" w:rsidR="001F1844" w:rsidRPr="00BC2DCC" w:rsidRDefault="00000000" w:rsidP="000854E3">
      <w:pPr>
        <w:pStyle w:val="ListParagraph"/>
        <w:numPr>
          <w:ilvl w:val="0"/>
          <w:numId w:val="24"/>
        </w:numPr>
        <w:rPr>
          <w:color w:val="0070C0"/>
          <w:sz w:val="28"/>
          <w:szCs w:val="28"/>
        </w:rPr>
      </w:pPr>
      <w:hyperlink w:anchor="_Special_theme:_PAAG" w:history="1">
        <w:r w:rsidR="00A251B6" w:rsidRPr="00BC2DCC">
          <w:rPr>
            <w:rStyle w:val="Hyperlink"/>
            <w:color w:val="0070C0"/>
            <w:sz w:val="28"/>
            <w:szCs w:val="28"/>
          </w:rPr>
          <w:t>Special theme: 2</w:t>
        </w:r>
        <w:r w:rsidR="001F1844" w:rsidRPr="00BC2DCC">
          <w:rPr>
            <w:rStyle w:val="Hyperlink"/>
            <w:color w:val="0070C0"/>
            <w:sz w:val="28"/>
            <w:szCs w:val="28"/>
          </w:rPr>
          <w:t>023 Member Survey</w:t>
        </w:r>
      </w:hyperlink>
    </w:p>
    <w:p w14:paraId="7109765D" w14:textId="6DDF6283" w:rsidR="00472D52" w:rsidRPr="00BC2DCC" w:rsidRDefault="00000000" w:rsidP="00CD0A4E">
      <w:pPr>
        <w:pStyle w:val="ListParagraph"/>
        <w:numPr>
          <w:ilvl w:val="1"/>
          <w:numId w:val="24"/>
        </w:numPr>
        <w:rPr>
          <w:color w:val="0070C0"/>
          <w:sz w:val="28"/>
          <w:szCs w:val="28"/>
        </w:rPr>
      </w:pPr>
      <w:hyperlink w:anchor="_Westchester_Publishing_Services" w:history="1">
        <w:r w:rsidR="00472D52" w:rsidRPr="00BC2DCC">
          <w:rPr>
            <w:rStyle w:val="Hyperlink"/>
            <w:color w:val="0070C0"/>
            <w:sz w:val="28"/>
            <w:szCs w:val="28"/>
          </w:rPr>
          <w:t>Westchester Publishing Services</w:t>
        </w:r>
      </w:hyperlink>
    </w:p>
    <w:p w14:paraId="01BCF709" w14:textId="18197F29" w:rsidR="00472D52" w:rsidRPr="00BC2DCC" w:rsidRDefault="00BC2DCC" w:rsidP="00CD0A4E">
      <w:pPr>
        <w:pStyle w:val="ListParagraph"/>
        <w:numPr>
          <w:ilvl w:val="1"/>
          <w:numId w:val="24"/>
        </w:numPr>
        <w:rPr>
          <w:rStyle w:val="Hyperlink"/>
          <w:color w:val="0070C0"/>
          <w:sz w:val="28"/>
          <w:szCs w:val="28"/>
        </w:rPr>
      </w:pPr>
      <w:r w:rsidRPr="00BC2DCC">
        <w:rPr>
          <w:color w:val="0070C0"/>
          <w:sz w:val="28"/>
          <w:szCs w:val="28"/>
        </w:rPr>
        <w:fldChar w:fldCharType="begin"/>
      </w:r>
      <w:r w:rsidRPr="00BC2DCC">
        <w:rPr>
          <w:color w:val="0070C0"/>
          <w:sz w:val="28"/>
          <w:szCs w:val="28"/>
        </w:rPr>
        <w:instrText>HYPERLINK  \l "_McGraw_Hill_Education"</w:instrText>
      </w:r>
      <w:r w:rsidRPr="00BC2DCC">
        <w:rPr>
          <w:color w:val="0070C0"/>
          <w:sz w:val="28"/>
          <w:szCs w:val="28"/>
        </w:rPr>
      </w:r>
      <w:r w:rsidRPr="00BC2DCC">
        <w:rPr>
          <w:color w:val="0070C0"/>
          <w:sz w:val="28"/>
          <w:szCs w:val="28"/>
        </w:rPr>
        <w:fldChar w:fldCharType="separate"/>
      </w:r>
      <w:r w:rsidR="00CD0A4E" w:rsidRPr="00BC2DCC">
        <w:rPr>
          <w:rStyle w:val="Hyperlink"/>
          <w:color w:val="0070C0"/>
          <w:sz w:val="28"/>
          <w:szCs w:val="28"/>
        </w:rPr>
        <w:t>McGraw Hill</w:t>
      </w:r>
      <w:r w:rsidRPr="00BC2DCC">
        <w:rPr>
          <w:rStyle w:val="Hyperlink"/>
          <w:color w:val="0070C0"/>
          <w:sz w:val="28"/>
          <w:szCs w:val="28"/>
        </w:rPr>
        <w:t xml:space="preserve"> Education</w:t>
      </w:r>
    </w:p>
    <w:p w14:paraId="02E66610" w14:textId="128A6A41" w:rsidR="00CD0A4E" w:rsidRPr="00BC2DCC" w:rsidRDefault="00BC2DCC" w:rsidP="00CD0A4E">
      <w:pPr>
        <w:pStyle w:val="ListParagraph"/>
        <w:numPr>
          <w:ilvl w:val="1"/>
          <w:numId w:val="24"/>
        </w:numPr>
        <w:rPr>
          <w:color w:val="0070C0"/>
          <w:sz w:val="28"/>
          <w:szCs w:val="28"/>
        </w:rPr>
      </w:pPr>
      <w:r w:rsidRPr="00BC2DCC">
        <w:rPr>
          <w:color w:val="0070C0"/>
          <w:sz w:val="28"/>
          <w:szCs w:val="28"/>
        </w:rPr>
        <w:fldChar w:fldCharType="end"/>
      </w:r>
      <w:hyperlink w:anchor="_Bookmachine" w:history="1">
        <w:r w:rsidR="00CD0A4E" w:rsidRPr="00BC2DCC">
          <w:rPr>
            <w:rStyle w:val="Hyperlink"/>
            <w:color w:val="0070C0"/>
            <w:sz w:val="28"/>
            <w:szCs w:val="28"/>
          </w:rPr>
          <w:t>Bookmachine</w:t>
        </w:r>
      </w:hyperlink>
    </w:p>
    <w:p w14:paraId="793B8F1B" w14:textId="38EAAB41" w:rsidR="00CD0A4E" w:rsidRPr="00BC2DCC" w:rsidRDefault="00000000" w:rsidP="00CD0A4E">
      <w:pPr>
        <w:pStyle w:val="ListParagraph"/>
        <w:numPr>
          <w:ilvl w:val="1"/>
          <w:numId w:val="24"/>
        </w:numPr>
        <w:rPr>
          <w:color w:val="0070C0"/>
          <w:sz w:val="28"/>
          <w:szCs w:val="28"/>
        </w:rPr>
      </w:pPr>
      <w:hyperlink w:anchor="_Glassboxx" w:history="1">
        <w:r w:rsidR="00CD0A4E" w:rsidRPr="00BC2DCC">
          <w:rPr>
            <w:rStyle w:val="Hyperlink"/>
            <w:color w:val="0070C0"/>
            <w:sz w:val="28"/>
            <w:szCs w:val="28"/>
          </w:rPr>
          <w:t>Glassboxx</w:t>
        </w:r>
      </w:hyperlink>
    </w:p>
    <w:p w14:paraId="1704BD1E" w14:textId="2B56D0BC" w:rsidR="00CD0A4E" w:rsidRPr="00BC2DCC" w:rsidRDefault="00000000" w:rsidP="00CD0A4E">
      <w:pPr>
        <w:pStyle w:val="ListParagraph"/>
        <w:numPr>
          <w:ilvl w:val="1"/>
          <w:numId w:val="24"/>
        </w:numPr>
        <w:rPr>
          <w:color w:val="0070C0"/>
          <w:sz w:val="28"/>
          <w:szCs w:val="28"/>
        </w:rPr>
      </w:pPr>
      <w:hyperlink w:anchor="_Calibre_Audio_/" w:history="1">
        <w:r w:rsidR="00CD0A4E" w:rsidRPr="00BC2DCC">
          <w:rPr>
            <w:rStyle w:val="Hyperlink"/>
            <w:color w:val="0070C0"/>
            <w:sz w:val="28"/>
            <w:szCs w:val="28"/>
          </w:rPr>
          <w:t>Calibre</w:t>
        </w:r>
        <w:r w:rsidR="00BC2DCC" w:rsidRPr="00BC2DCC">
          <w:rPr>
            <w:rStyle w:val="Hyperlink"/>
            <w:color w:val="0070C0"/>
            <w:sz w:val="28"/>
            <w:szCs w:val="28"/>
          </w:rPr>
          <w:t xml:space="preserve"> Audio</w:t>
        </w:r>
        <w:r w:rsidR="00CD0A4E" w:rsidRPr="00BC2DCC">
          <w:rPr>
            <w:rStyle w:val="Hyperlink"/>
            <w:color w:val="0070C0"/>
            <w:sz w:val="28"/>
            <w:szCs w:val="28"/>
          </w:rPr>
          <w:t xml:space="preserve"> and Share the Vision</w:t>
        </w:r>
      </w:hyperlink>
    </w:p>
    <w:p w14:paraId="58F2A8BA" w14:textId="68E0A61F" w:rsidR="00CD0A4E" w:rsidRPr="00BC2DCC" w:rsidRDefault="00000000" w:rsidP="00CD0A4E">
      <w:pPr>
        <w:pStyle w:val="ListParagraph"/>
        <w:numPr>
          <w:ilvl w:val="1"/>
          <w:numId w:val="24"/>
        </w:numPr>
        <w:rPr>
          <w:color w:val="0070C0"/>
          <w:sz w:val="28"/>
          <w:szCs w:val="28"/>
        </w:rPr>
      </w:pPr>
      <w:hyperlink w:anchor="_Penguin_Random_House" w:history="1">
        <w:r w:rsidR="00CD0A4E" w:rsidRPr="00BC2DCC">
          <w:rPr>
            <w:rStyle w:val="Hyperlink"/>
            <w:color w:val="0070C0"/>
            <w:sz w:val="28"/>
            <w:szCs w:val="28"/>
          </w:rPr>
          <w:t>Penguin Random House</w:t>
        </w:r>
      </w:hyperlink>
    </w:p>
    <w:p w14:paraId="7591DD55" w14:textId="64FDA7D9" w:rsidR="00CD0A4E" w:rsidRPr="00BC2DCC" w:rsidRDefault="00000000" w:rsidP="00CD0A4E">
      <w:pPr>
        <w:pStyle w:val="ListParagraph"/>
        <w:numPr>
          <w:ilvl w:val="1"/>
          <w:numId w:val="24"/>
        </w:numPr>
        <w:rPr>
          <w:color w:val="0070C0"/>
          <w:sz w:val="28"/>
          <w:szCs w:val="28"/>
        </w:rPr>
      </w:pPr>
      <w:hyperlink w:anchor="_Elsevier" w:history="1">
        <w:r w:rsidR="00CD0A4E" w:rsidRPr="00BC2DCC">
          <w:rPr>
            <w:rStyle w:val="Hyperlink"/>
            <w:color w:val="0070C0"/>
            <w:sz w:val="28"/>
            <w:szCs w:val="28"/>
          </w:rPr>
          <w:t>Elsevier</w:t>
        </w:r>
      </w:hyperlink>
    </w:p>
    <w:p w14:paraId="3ED0FB79" w14:textId="56E3F393" w:rsidR="00CD0A4E" w:rsidRPr="00BC2DCC" w:rsidRDefault="00000000" w:rsidP="00CD0A4E">
      <w:pPr>
        <w:pStyle w:val="ListParagraph"/>
        <w:numPr>
          <w:ilvl w:val="1"/>
          <w:numId w:val="24"/>
        </w:numPr>
        <w:rPr>
          <w:color w:val="0070C0"/>
          <w:sz w:val="28"/>
          <w:szCs w:val="28"/>
        </w:rPr>
      </w:pPr>
      <w:hyperlink w:anchor="_Taylor_&amp;_Francis" w:history="1">
        <w:r w:rsidR="00CD0A4E" w:rsidRPr="00BC2DCC">
          <w:rPr>
            <w:rStyle w:val="Hyperlink"/>
            <w:color w:val="0070C0"/>
            <w:sz w:val="28"/>
            <w:szCs w:val="28"/>
          </w:rPr>
          <w:t>Taylor &amp; Francis</w:t>
        </w:r>
      </w:hyperlink>
    </w:p>
    <w:p w14:paraId="6BB5419E" w14:textId="61AF8DB4" w:rsidR="00423FC3" w:rsidRPr="00BC2DCC" w:rsidRDefault="00000000" w:rsidP="00CD0A4E">
      <w:pPr>
        <w:pStyle w:val="ListParagraph"/>
        <w:numPr>
          <w:ilvl w:val="1"/>
          <w:numId w:val="24"/>
        </w:numPr>
        <w:rPr>
          <w:color w:val="0070C0"/>
          <w:sz w:val="28"/>
          <w:szCs w:val="28"/>
        </w:rPr>
      </w:pPr>
      <w:hyperlink w:anchor="_Macmillan_Learning" w:history="1">
        <w:r w:rsidR="00423FC3" w:rsidRPr="00BC2DCC">
          <w:rPr>
            <w:rStyle w:val="Hyperlink"/>
            <w:color w:val="0070C0"/>
            <w:sz w:val="28"/>
            <w:szCs w:val="28"/>
          </w:rPr>
          <w:t>Macmillan Learning</w:t>
        </w:r>
      </w:hyperlink>
    </w:p>
    <w:p w14:paraId="1EBC756A" w14:textId="77777777" w:rsidR="001F1844" w:rsidRDefault="001F1844"/>
    <w:p w14:paraId="1D1BEA86" w14:textId="77777777" w:rsidR="001F1844" w:rsidRPr="001F1844" w:rsidRDefault="001F1844"/>
    <w:p w14:paraId="70054ACF" w14:textId="77777777" w:rsidR="001F1844" w:rsidRPr="001F1844" w:rsidRDefault="001F1844"/>
    <w:p w14:paraId="135F3AA7" w14:textId="77777777" w:rsidR="001F1844" w:rsidRDefault="001F1844">
      <w:pPr>
        <w:rPr>
          <w:color w:val="0070C0"/>
        </w:rPr>
      </w:pPr>
    </w:p>
    <w:p w14:paraId="751809B0" w14:textId="77777777" w:rsidR="001F1844" w:rsidRDefault="001F1844">
      <w:pPr>
        <w:rPr>
          <w:color w:val="0070C0"/>
        </w:rPr>
      </w:pPr>
    </w:p>
    <w:p w14:paraId="20EB49C7" w14:textId="77777777" w:rsidR="00C90061" w:rsidRDefault="00C90061">
      <w:pPr>
        <w:rPr>
          <w:color w:val="0070C0"/>
        </w:rPr>
      </w:pPr>
    </w:p>
    <w:p w14:paraId="3AA992FD" w14:textId="2B83D325" w:rsidR="001F1844" w:rsidRPr="001F1844" w:rsidRDefault="001F1844" w:rsidP="000854E3">
      <w:pPr>
        <w:pStyle w:val="Heading2"/>
      </w:pPr>
      <w:bookmarkStart w:id="1" w:name="_Introduction_from_the"/>
      <w:bookmarkEnd w:id="1"/>
      <w:r w:rsidRPr="001F1844">
        <w:lastRenderedPageBreak/>
        <w:t>Introduction</w:t>
      </w:r>
      <w:r w:rsidR="00446570">
        <w:t xml:space="preserve"> from the PAAG chair</w:t>
      </w:r>
    </w:p>
    <w:p w14:paraId="6BD0F920" w14:textId="77777777" w:rsidR="001F1844" w:rsidRDefault="001F1844" w:rsidP="001F1844"/>
    <w:p w14:paraId="150F0336" w14:textId="77777777" w:rsidR="00446570" w:rsidRDefault="00256178" w:rsidP="00472D52">
      <w:r>
        <w:t xml:space="preserve">Welcome to the Publishing Accessibility Action Group annual report for 2023. </w:t>
      </w:r>
    </w:p>
    <w:p w14:paraId="221BD3B7" w14:textId="4670E1A3" w:rsidR="003A5B14" w:rsidRDefault="000F6F89" w:rsidP="00472D52">
      <w:r>
        <w:t xml:space="preserve">The Accessibility Action Group was founded in 2010 and has provided a forum for </w:t>
      </w:r>
      <w:r w:rsidR="002621DE">
        <w:t xml:space="preserve">the publishing community to share </w:t>
      </w:r>
      <w:r w:rsidR="00A41372">
        <w:t>insights and information around accessible publishing</w:t>
      </w:r>
      <w:r w:rsidR="009D0327">
        <w:t xml:space="preserve"> for over a decade</w:t>
      </w:r>
      <w:r w:rsidR="00A41372">
        <w:t>.</w:t>
      </w:r>
      <w:r w:rsidR="003A5B14">
        <w:t xml:space="preserve"> </w:t>
      </w:r>
      <w:r w:rsidR="00B51989">
        <w:t>In the winter of 2022, t</w:t>
      </w:r>
      <w:r>
        <w:t xml:space="preserve">he AAG was </w:t>
      </w:r>
      <w:r w:rsidR="00446570">
        <w:t>rebranded</w:t>
      </w:r>
      <w:r>
        <w:t xml:space="preserve"> to the Publishing Accessibility Action Group (PAAG)</w:t>
      </w:r>
      <w:r w:rsidR="00446570">
        <w:t xml:space="preserve"> </w:t>
      </w:r>
      <w:r w:rsidR="00CF037D">
        <w:t xml:space="preserve">and continues </w:t>
      </w:r>
      <w:r w:rsidR="00B55A93">
        <w:t xml:space="preserve">to offer support to the publishing community </w:t>
      </w:r>
      <w:r w:rsidR="002344D8">
        <w:t>in implementing accessible publishing workflows and making content available to all.</w:t>
      </w:r>
      <w:r w:rsidR="000A6B7B">
        <w:t xml:space="preserve"> </w:t>
      </w:r>
    </w:p>
    <w:p w14:paraId="7503DB3C" w14:textId="59B58D43" w:rsidR="00472D52" w:rsidRDefault="000A6B7B" w:rsidP="00472D52">
      <w:r>
        <w:t xml:space="preserve">The year has seen the launch of the </w:t>
      </w:r>
      <w:hyperlink r:id="rId9" w:history="1">
        <w:r w:rsidRPr="009D0327">
          <w:rPr>
            <w:rStyle w:val="Hyperlink"/>
            <w:color w:val="0070C0"/>
          </w:rPr>
          <w:t>PAAG website</w:t>
        </w:r>
      </w:hyperlink>
      <w:r>
        <w:t xml:space="preserve">, the </w:t>
      </w:r>
      <w:hyperlink r:id="rId10" w:history="1">
        <w:r w:rsidRPr="009D0327">
          <w:rPr>
            <w:rStyle w:val="Hyperlink"/>
            <w:color w:val="0070C0"/>
          </w:rPr>
          <w:t>PAAG LinkedIn group</w:t>
        </w:r>
      </w:hyperlink>
      <w:r>
        <w:t>, and</w:t>
      </w:r>
      <w:r w:rsidR="00B51989">
        <w:t xml:space="preserve">, most importantly, </w:t>
      </w:r>
      <w:r>
        <w:t xml:space="preserve">the </w:t>
      </w:r>
      <w:hyperlink r:id="rId11" w:history="1">
        <w:r w:rsidRPr="009D0327">
          <w:rPr>
            <w:rStyle w:val="Hyperlink"/>
            <w:color w:val="0070C0"/>
          </w:rPr>
          <w:t>PAAG accessible publishing charter</w:t>
        </w:r>
      </w:hyperlink>
      <w:r>
        <w:t xml:space="preserve">. We are delighted </w:t>
      </w:r>
      <w:r w:rsidR="00D875E4">
        <w:t>with the positive feedback and engagement from the publishing community</w:t>
      </w:r>
      <w:r w:rsidR="002A2A63">
        <w:t>, and it is especially encouraging to see 3</w:t>
      </w:r>
      <w:r w:rsidR="006D6A12">
        <w:t>6</w:t>
      </w:r>
      <w:r w:rsidR="002A2A63">
        <w:t xml:space="preserve"> publishers and organisations </w:t>
      </w:r>
      <w:r w:rsidR="001C1C53">
        <w:t>committing to</w:t>
      </w:r>
      <w:r w:rsidR="006763D3">
        <w:t xml:space="preserve"> support </w:t>
      </w:r>
      <w:r w:rsidR="002A2A63">
        <w:t>the accessible publishing charter.</w:t>
      </w:r>
    </w:p>
    <w:p w14:paraId="08EA9D83" w14:textId="44222558" w:rsidR="00244026" w:rsidRDefault="00D400C8" w:rsidP="00472D52">
      <w:r>
        <w:t xml:space="preserve">2023 welcomed the first </w:t>
      </w:r>
      <w:hyperlink r:id="rId12" w:history="1">
        <w:r w:rsidRPr="00DD7421">
          <w:rPr>
            <w:rStyle w:val="Hyperlink"/>
            <w:color w:val="0070C0"/>
          </w:rPr>
          <w:t>Accessible Publishing Conference</w:t>
        </w:r>
      </w:hyperlink>
      <w:r>
        <w:t xml:space="preserve">, hosted by </w:t>
      </w:r>
      <w:r w:rsidR="00A565EE">
        <w:t>the RNIB and the DAISY Consortium</w:t>
      </w:r>
      <w:r w:rsidR="00864F51">
        <w:t xml:space="preserve">, </w:t>
      </w:r>
      <w:r w:rsidR="00A565EE">
        <w:t>and held at Google London.</w:t>
      </w:r>
      <w:r w:rsidR="003A5B14">
        <w:t xml:space="preserve"> </w:t>
      </w:r>
      <w:r w:rsidR="00BC405D">
        <w:t>The year also saw</w:t>
      </w:r>
      <w:r w:rsidR="00107F91">
        <w:t xml:space="preserve"> numerous </w:t>
      </w:r>
      <w:r w:rsidR="006D6A12">
        <w:t>milestones in</w:t>
      </w:r>
      <w:r w:rsidR="00363176">
        <w:t xml:space="preserve"> the</w:t>
      </w:r>
      <w:r w:rsidR="006D6A12">
        <w:t xml:space="preserve"> accessible publishing</w:t>
      </w:r>
      <w:r w:rsidR="00363176">
        <w:t xml:space="preserve"> community</w:t>
      </w:r>
      <w:r w:rsidR="006D6A12">
        <w:t xml:space="preserve">, including </w:t>
      </w:r>
      <w:r w:rsidR="00DE14E5">
        <w:t>EPUB 3.3 becom</w:t>
      </w:r>
      <w:r w:rsidR="006D6A12">
        <w:t>ing</w:t>
      </w:r>
      <w:r w:rsidR="00DE14E5">
        <w:t xml:space="preserve"> a </w:t>
      </w:r>
      <w:hyperlink r:id="rId13" w:history="1">
        <w:r w:rsidR="00DE14E5" w:rsidRPr="008D4C33">
          <w:rPr>
            <w:rStyle w:val="Hyperlink"/>
            <w:color w:val="0070C0"/>
          </w:rPr>
          <w:t>W3C recommendation</w:t>
        </w:r>
      </w:hyperlink>
      <w:r w:rsidR="00DE14E5">
        <w:t xml:space="preserve">, </w:t>
      </w:r>
      <w:r w:rsidR="00AE1117" w:rsidRPr="00AE1117">
        <w:t>Bokförlaget Hegas AB</w:t>
      </w:r>
      <w:r w:rsidR="00AE1117">
        <w:t xml:space="preserve"> </w:t>
      </w:r>
      <w:r w:rsidR="00244026">
        <w:t>win</w:t>
      </w:r>
      <w:r w:rsidR="006D6A12">
        <w:t>ning</w:t>
      </w:r>
      <w:r w:rsidR="00244026">
        <w:t xml:space="preserve"> the </w:t>
      </w:r>
      <w:hyperlink r:id="rId14" w:history="1">
        <w:r w:rsidR="00244026" w:rsidRPr="008D4C33">
          <w:rPr>
            <w:rStyle w:val="Hyperlink"/>
            <w:color w:val="0070C0"/>
          </w:rPr>
          <w:t>ABC Publisher Excellence Award</w:t>
        </w:r>
      </w:hyperlink>
      <w:r w:rsidR="00244026">
        <w:t xml:space="preserve">, and </w:t>
      </w:r>
      <w:r w:rsidR="00430E02">
        <w:t>the publication of</w:t>
      </w:r>
      <w:r w:rsidR="00915D8A">
        <w:t xml:space="preserve"> IpEd’s</w:t>
      </w:r>
      <w:r w:rsidR="006D6A12">
        <w:t xml:space="preserve"> comprehensive</w:t>
      </w:r>
      <w:r w:rsidR="00BB18A0">
        <w:t xml:space="preserve"> guide,</w:t>
      </w:r>
      <w:r w:rsidR="00430E02">
        <w:t xml:space="preserve"> </w:t>
      </w:r>
      <w:hyperlink r:id="rId15" w:history="1">
        <w:r w:rsidR="00620D4B" w:rsidRPr="008D4C33">
          <w:rPr>
            <w:rStyle w:val="Hyperlink"/>
            <w:color w:val="0070C0"/>
          </w:rPr>
          <w:t>Books without barriers: a practical guide to inclusive publishing</w:t>
        </w:r>
      </w:hyperlink>
      <w:r w:rsidR="00620D4B">
        <w:t>.</w:t>
      </w:r>
    </w:p>
    <w:p w14:paraId="314DB281" w14:textId="3342BE98" w:rsidR="005A1ACD" w:rsidRDefault="007F0DC9">
      <w:r>
        <w:t>2024 promises to be a</w:t>
      </w:r>
      <w:r w:rsidR="005C13B0">
        <w:t>n</w:t>
      </w:r>
      <w:r w:rsidR="006D6A12">
        <w:t xml:space="preserve">other </w:t>
      </w:r>
      <w:r w:rsidR="005C13B0">
        <w:t xml:space="preserve">exciting year </w:t>
      </w:r>
      <w:r w:rsidR="0011434C">
        <w:t xml:space="preserve">in the development of accessible publishing </w:t>
      </w:r>
      <w:r w:rsidR="005C13B0">
        <w:t>due to the o</w:t>
      </w:r>
      <w:r w:rsidR="00943EB7">
        <w:t>pportunities offered by artificial intelligence</w:t>
      </w:r>
      <w:r w:rsidR="00B55A93">
        <w:t xml:space="preserve"> and the</w:t>
      </w:r>
      <w:r w:rsidR="00943EB7">
        <w:t xml:space="preserve"> challenges of implementing the requirements of the forthcoming</w:t>
      </w:r>
      <w:r w:rsidR="00B55A93">
        <w:t xml:space="preserve"> European Accessibility Act.</w:t>
      </w:r>
      <w:r w:rsidR="00943EB7">
        <w:t xml:space="preserve"> </w:t>
      </w:r>
    </w:p>
    <w:p w14:paraId="79BB4F8B" w14:textId="34C95852" w:rsidR="002F4486" w:rsidRDefault="004207CB">
      <w:r>
        <w:t xml:space="preserve">We hope you enjoy </w:t>
      </w:r>
      <w:r w:rsidR="008C29D9">
        <w:t xml:space="preserve">taking a look back over the year in this annual report. The PAAG and its charter members will continue to be at the forefront of </w:t>
      </w:r>
      <w:r w:rsidR="00BC7D61">
        <w:t xml:space="preserve">accessible publishing in </w:t>
      </w:r>
      <w:r w:rsidR="008C29D9">
        <w:t xml:space="preserve">this </w:t>
      </w:r>
      <w:r w:rsidR="00BC7D61">
        <w:t xml:space="preserve">coming </w:t>
      </w:r>
      <w:r w:rsidR="008C29D9">
        <w:t>year of change and we look forward to working with you all over the next 12 months.</w:t>
      </w:r>
    </w:p>
    <w:p w14:paraId="6AFC666F" w14:textId="77777777" w:rsidR="00D31BFC" w:rsidRDefault="00D31BFC"/>
    <w:p w14:paraId="596698DC" w14:textId="22604F92" w:rsidR="00F0375A" w:rsidRDefault="001974D4">
      <w:r>
        <w:t>Stacy Scott</w:t>
      </w:r>
    </w:p>
    <w:p w14:paraId="4781F00D" w14:textId="41F8DAF6" w:rsidR="002F4486" w:rsidRPr="005A1ACD" w:rsidRDefault="00F0375A">
      <w:pPr>
        <w:rPr>
          <w:i/>
          <w:iCs/>
        </w:rPr>
      </w:pPr>
      <w:r w:rsidRPr="005A1ACD">
        <w:rPr>
          <w:i/>
          <w:iCs/>
        </w:rPr>
        <w:t>Chair of the Publishing Accessibility Action Group and Head of Accessibility at Taylor &amp; Francis Group</w:t>
      </w:r>
    </w:p>
    <w:p w14:paraId="754DC368" w14:textId="77777777" w:rsidR="00B51989" w:rsidRDefault="00B51989"/>
    <w:p w14:paraId="71314F32" w14:textId="2BD6CDCA" w:rsidR="002F4486" w:rsidRDefault="001F6361" w:rsidP="002F4486">
      <w:pPr>
        <w:rPr>
          <w:color w:val="0070C0"/>
          <w:sz w:val="48"/>
          <w:szCs w:val="48"/>
          <w:lang w:val="en-US"/>
        </w:rPr>
      </w:pPr>
      <w:r w:rsidRPr="00D31BFC">
        <w:rPr>
          <w:noProof/>
          <w:sz w:val="48"/>
          <w:szCs w:val="48"/>
        </w:rPr>
        <w:drawing>
          <wp:anchor distT="0" distB="0" distL="114300" distR="114300" simplePos="0" relativeHeight="251661312" behindDoc="0" locked="0" layoutInCell="1" allowOverlap="1" wp14:anchorId="6AA17FB8" wp14:editId="5C4CC8CA">
            <wp:simplePos x="0" y="0"/>
            <wp:positionH relativeFrom="column">
              <wp:posOffset>-30480</wp:posOffset>
            </wp:positionH>
            <wp:positionV relativeFrom="paragraph">
              <wp:posOffset>38100</wp:posOffset>
            </wp:positionV>
            <wp:extent cx="1009058" cy="982733"/>
            <wp:effectExtent l="0" t="0" r="635" b="0"/>
            <wp:wrapThrough wrapText="bothSides">
              <wp:wrapPolygon edited="0">
                <wp:start x="7340" y="1257"/>
                <wp:lineTo x="4894" y="2513"/>
                <wp:lineTo x="408" y="7121"/>
                <wp:lineTo x="0" y="20106"/>
                <wp:lineTo x="21206" y="20106"/>
                <wp:lineTo x="21206" y="11729"/>
                <wp:lineTo x="20390" y="10472"/>
                <wp:lineTo x="16312" y="8796"/>
                <wp:lineTo x="18351" y="8796"/>
                <wp:lineTo x="21206" y="5027"/>
                <wp:lineTo x="21206" y="1257"/>
                <wp:lineTo x="7340" y="1257"/>
              </wp:wrapPolygon>
            </wp:wrapThrough>
            <wp:docPr id="452931983" name="Graphic 452931983">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931983" name="Graphic 452931983">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09058" cy="982733"/>
                    </a:xfrm>
                    <a:prstGeom prst="rect">
                      <a:avLst/>
                    </a:prstGeom>
                  </pic:spPr>
                </pic:pic>
              </a:graphicData>
            </a:graphic>
          </wp:anchor>
        </w:drawing>
      </w:r>
      <w:r w:rsidR="002F4486" w:rsidRPr="00D31BFC">
        <w:rPr>
          <w:color w:val="0070C0"/>
          <w:sz w:val="48"/>
          <w:szCs w:val="48"/>
          <w:lang w:val="en-US"/>
        </w:rPr>
        <w:t>The objective of the PAAG is to embed accessible practices throughout the publishing ecosystem to ensure that all content and reading systems are designed to be inclusive and user-focused.</w:t>
      </w:r>
    </w:p>
    <w:p w14:paraId="6A367879" w14:textId="374B113A" w:rsidR="00745398" w:rsidRPr="001F1844" w:rsidRDefault="00461AFD" w:rsidP="00A251B6">
      <w:pPr>
        <w:pStyle w:val="Heading2"/>
        <w:rPr>
          <w:color w:val="auto"/>
        </w:rPr>
      </w:pPr>
      <w:bookmarkStart w:id="2" w:name="_PAAG_Working_Group"/>
      <w:bookmarkEnd w:id="2"/>
      <w:r>
        <w:lastRenderedPageBreak/>
        <w:t xml:space="preserve">PAAG </w:t>
      </w:r>
      <w:r w:rsidR="00C90061">
        <w:t>Working Group</w:t>
      </w:r>
      <w:r w:rsidR="00745398">
        <w:t xml:space="preserve"> members</w:t>
      </w:r>
      <w:r w:rsidR="00C90061">
        <w:t xml:space="preserve"> 2023</w:t>
      </w:r>
    </w:p>
    <w:p w14:paraId="46B8B9B6" w14:textId="77777777" w:rsidR="00745398" w:rsidRDefault="00745398" w:rsidP="00745398"/>
    <w:p w14:paraId="520E3998" w14:textId="5FB25DDD" w:rsidR="00574199" w:rsidRDefault="00461AFD" w:rsidP="00745398">
      <w:r w:rsidRPr="00461AFD">
        <w:rPr>
          <w:noProof/>
        </w:rPr>
        <w:drawing>
          <wp:anchor distT="0" distB="0" distL="114300" distR="114300" simplePos="0" relativeHeight="251703296" behindDoc="0" locked="0" layoutInCell="1" allowOverlap="1" wp14:anchorId="006F19E7" wp14:editId="74529339">
            <wp:simplePos x="0" y="0"/>
            <wp:positionH relativeFrom="column">
              <wp:posOffset>0</wp:posOffset>
            </wp:positionH>
            <wp:positionV relativeFrom="paragraph">
              <wp:posOffset>775</wp:posOffset>
            </wp:positionV>
            <wp:extent cx="1100380" cy="1130892"/>
            <wp:effectExtent l="0" t="0" r="0" b="0"/>
            <wp:wrapSquare wrapText="bothSides"/>
            <wp:docPr id="9" name="Graphic 8">
              <a:extLst xmlns:a="http://schemas.openxmlformats.org/drawingml/2006/main">
                <a:ext uri="{FF2B5EF4-FFF2-40B4-BE49-F238E27FC236}">
                  <a16:creationId xmlns:a16="http://schemas.microsoft.com/office/drawing/2014/main" id="{5C6F054C-CA88-B870-6335-A8246E65699C}"/>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5C6F054C-CA88-B870-6335-A8246E65699C}"/>
                        </a:ext>
                        <a:ext uri="{C183D7F6-B498-43B3-948B-1728B52AA6E4}">
                          <adec:decorative xmlns:adec="http://schemas.microsoft.com/office/drawing/2017/decorative" val="1"/>
                        </a:ext>
                      </a:extLst>
                    </pic:cNvPr>
                    <pic:cNvPicPr>
                      <a:picLocks/>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100380" cy="1130892"/>
                    </a:xfrm>
                    <a:prstGeom prst="rect">
                      <a:avLst/>
                    </a:prstGeom>
                  </pic:spPr>
                </pic:pic>
              </a:graphicData>
            </a:graphic>
          </wp:anchor>
        </w:drawing>
      </w:r>
      <w:r>
        <w:t xml:space="preserve">The PAAG </w:t>
      </w:r>
      <w:r w:rsidR="00AF7277">
        <w:t>Working Group acts as a steering committee for PAAG</w:t>
      </w:r>
      <w:r w:rsidR="008B4987">
        <w:t>. Led by Stacy Scott</w:t>
      </w:r>
      <w:r w:rsidR="00861153">
        <w:t xml:space="preserve">, Head of Accessibility at the </w:t>
      </w:r>
      <w:r w:rsidR="008B4987">
        <w:t>Taylor &amp; Francis</w:t>
      </w:r>
      <w:r w:rsidR="00861153">
        <w:t xml:space="preserve"> Group,</w:t>
      </w:r>
      <w:r w:rsidR="008B4987">
        <w:t xml:space="preserve"> the </w:t>
      </w:r>
      <w:r w:rsidR="00861153">
        <w:t xml:space="preserve">working </w:t>
      </w:r>
      <w:r w:rsidR="008B4987">
        <w:t xml:space="preserve">group </w:t>
      </w:r>
      <w:r w:rsidR="00D313DE">
        <w:t xml:space="preserve">gets together on a regular basis to discuss and implement initiatives. </w:t>
      </w:r>
      <w:r w:rsidR="002B55BA">
        <w:t xml:space="preserve">If you would like to join </w:t>
      </w:r>
      <w:r w:rsidR="008C0AB5">
        <w:t xml:space="preserve">and contribute to </w:t>
      </w:r>
      <w:r w:rsidR="002B55BA">
        <w:t xml:space="preserve">the </w:t>
      </w:r>
      <w:r w:rsidR="008C0AB5">
        <w:t xml:space="preserve">working group, please contact the chair via the </w:t>
      </w:r>
      <w:r w:rsidR="00E2296C">
        <w:t xml:space="preserve">PAAG </w:t>
      </w:r>
      <w:r w:rsidR="008C0AB5">
        <w:t>Linked</w:t>
      </w:r>
      <w:r w:rsidR="00E2296C">
        <w:t>In</w:t>
      </w:r>
      <w:r w:rsidR="008C0AB5">
        <w:t xml:space="preserve"> Group or the PAAG</w:t>
      </w:r>
      <w:r w:rsidR="00E2296C">
        <w:t xml:space="preserve"> mailing list.</w:t>
      </w:r>
    </w:p>
    <w:p w14:paraId="51712A51" w14:textId="77777777" w:rsidR="00461AFD" w:rsidRDefault="00461AFD" w:rsidP="00745398"/>
    <w:p w14:paraId="033D9911" w14:textId="77777777" w:rsidR="00574199" w:rsidRDefault="00574199" w:rsidP="00745398"/>
    <w:p w14:paraId="0EAE8FE7" w14:textId="03312AD6" w:rsidR="00AF7277" w:rsidRDefault="000E6401" w:rsidP="00745398">
      <w:r>
        <w:t xml:space="preserve">In </w:t>
      </w:r>
      <w:r w:rsidR="00AF7277">
        <w:t>2023</w:t>
      </w:r>
      <w:r>
        <w:t xml:space="preserve">, the PAAG </w:t>
      </w:r>
      <w:r w:rsidR="00C431C9">
        <w:t xml:space="preserve">working group </w:t>
      </w:r>
      <w:r w:rsidR="00AF7277">
        <w:t>members included:</w:t>
      </w:r>
    </w:p>
    <w:p w14:paraId="37B94958" w14:textId="1186B0CC" w:rsidR="00745398" w:rsidRDefault="00745398" w:rsidP="00745398">
      <w:pPr>
        <w:pStyle w:val="ListParagraph"/>
        <w:numPr>
          <w:ilvl w:val="0"/>
          <w:numId w:val="10"/>
        </w:numPr>
      </w:pPr>
      <w:r>
        <w:t xml:space="preserve">Stacy Scott, </w:t>
      </w:r>
      <w:r w:rsidR="00461AFD">
        <w:t xml:space="preserve">Taylor &amp; Francis. Stacy is the </w:t>
      </w:r>
      <w:r>
        <w:t>Chair</w:t>
      </w:r>
      <w:r w:rsidR="00461AFD">
        <w:t xml:space="preserve"> of the PAAG</w:t>
      </w:r>
    </w:p>
    <w:p w14:paraId="5A3F80B8" w14:textId="7BB2B2EA" w:rsidR="00745398" w:rsidRDefault="00745398" w:rsidP="00745398">
      <w:pPr>
        <w:pStyle w:val="ListParagraph"/>
        <w:numPr>
          <w:ilvl w:val="0"/>
          <w:numId w:val="10"/>
        </w:numPr>
      </w:pPr>
      <w:r>
        <w:t>Sarah Hilderley, DAISY</w:t>
      </w:r>
    </w:p>
    <w:p w14:paraId="513A052F" w14:textId="77394A43" w:rsidR="00745398" w:rsidRDefault="00745398" w:rsidP="00745398">
      <w:pPr>
        <w:pStyle w:val="ListParagraph"/>
        <w:numPr>
          <w:ilvl w:val="0"/>
          <w:numId w:val="10"/>
        </w:numPr>
      </w:pPr>
      <w:r>
        <w:t>Richard Orme, DAISY</w:t>
      </w:r>
    </w:p>
    <w:p w14:paraId="39E5BCF5" w14:textId="6BE2E978" w:rsidR="00745398" w:rsidRDefault="00745398" w:rsidP="00745398">
      <w:pPr>
        <w:pStyle w:val="ListParagraph"/>
        <w:numPr>
          <w:ilvl w:val="0"/>
          <w:numId w:val="10"/>
        </w:numPr>
      </w:pPr>
      <w:r>
        <w:t>Simon Mellins, Penguin Random House</w:t>
      </w:r>
    </w:p>
    <w:p w14:paraId="3D8ED786" w14:textId="7B23879E" w:rsidR="00745398" w:rsidRDefault="00745398" w:rsidP="00745398">
      <w:pPr>
        <w:pStyle w:val="ListParagraph"/>
        <w:numPr>
          <w:ilvl w:val="0"/>
          <w:numId w:val="10"/>
        </w:numPr>
      </w:pPr>
      <w:r>
        <w:t>Rebecca Felton, Hachette</w:t>
      </w:r>
    </w:p>
    <w:p w14:paraId="2BEF0553" w14:textId="1D16AF50" w:rsidR="00745398" w:rsidRDefault="00745398" w:rsidP="00745398">
      <w:pPr>
        <w:pStyle w:val="ListParagraph"/>
        <w:numPr>
          <w:ilvl w:val="0"/>
          <w:numId w:val="10"/>
        </w:numPr>
      </w:pPr>
      <w:r>
        <w:t>Cecilia Rushton, Hachette</w:t>
      </w:r>
    </w:p>
    <w:p w14:paraId="0BAC0C3C" w14:textId="0A504DBB" w:rsidR="00745398" w:rsidRDefault="00745398" w:rsidP="00745398">
      <w:pPr>
        <w:pStyle w:val="ListParagraph"/>
        <w:numPr>
          <w:ilvl w:val="0"/>
          <w:numId w:val="10"/>
        </w:numPr>
      </w:pPr>
      <w:r>
        <w:t>Huw Alexander, textBOX</w:t>
      </w:r>
    </w:p>
    <w:p w14:paraId="55F6C541" w14:textId="77777777" w:rsidR="00745398" w:rsidRDefault="00745398"/>
    <w:p w14:paraId="134AB99D" w14:textId="69F77820" w:rsidR="00045B67" w:rsidRDefault="00574199" w:rsidP="00574199">
      <w:pPr>
        <w:jc w:val="center"/>
      </w:pPr>
      <w:r w:rsidRPr="00574199">
        <w:rPr>
          <w:noProof/>
        </w:rPr>
        <w:drawing>
          <wp:inline distT="0" distB="0" distL="0" distR="0" wp14:anchorId="55C8507F" wp14:editId="1BC51F68">
            <wp:extent cx="4359018" cy="1607959"/>
            <wp:effectExtent l="0" t="0" r="3810" b="0"/>
            <wp:docPr id="970978606" name="Picture 1" descr="The logos of the publishers with people on the PAAG working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8606" name="Picture 1" descr="The logos of the publishers with people on the PAAG working group. "/>
                    <pic:cNvPicPr/>
                  </pic:nvPicPr>
                  <pic:blipFill>
                    <a:blip r:embed="rId20"/>
                    <a:stretch>
                      <a:fillRect/>
                    </a:stretch>
                  </pic:blipFill>
                  <pic:spPr>
                    <a:xfrm>
                      <a:off x="0" y="0"/>
                      <a:ext cx="4359018" cy="1607959"/>
                    </a:xfrm>
                    <a:prstGeom prst="rect">
                      <a:avLst/>
                    </a:prstGeom>
                  </pic:spPr>
                </pic:pic>
              </a:graphicData>
            </a:graphic>
          </wp:inline>
        </w:drawing>
      </w:r>
    </w:p>
    <w:p w14:paraId="3270005F" w14:textId="77777777" w:rsidR="00045B67" w:rsidRDefault="00045B67"/>
    <w:p w14:paraId="5CC49566" w14:textId="77777777" w:rsidR="001D7249" w:rsidRDefault="001D7249"/>
    <w:p w14:paraId="7CB3B3C4" w14:textId="139CC975" w:rsidR="009F27A1" w:rsidRDefault="009F27A1" w:rsidP="009F27A1">
      <w:pPr>
        <w:pStyle w:val="Heading2"/>
      </w:pPr>
      <w:bookmarkStart w:id="3" w:name="_Acknowledgements"/>
      <w:bookmarkEnd w:id="3"/>
      <w:r>
        <w:t>Acknowledgements</w:t>
      </w:r>
    </w:p>
    <w:p w14:paraId="0E7D39B9" w14:textId="77777777" w:rsidR="009F27A1" w:rsidRDefault="009F27A1"/>
    <w:p w14:paraId="1CEA7926" w14:textId="28ADB72D" w:rsidR="00745398" w:rsidRDefault="009F27A1">
      <w:r>
        <w:t>The Publish</w:t>
      </w:r>
      <w:r w:rsidR="006C12C8">
        <w:t xml:space="preserve">ing </w:t>
      </w:r>
      <w:r>
        <w:t xml:space="preserve">Accessible Action Group </w:t>
      </w:r>
      <w:r w:rsidR="00CF44A4">
        <w:t>are</w:t>
      </w:r>
      <w:r>
        <w:t xml:space="preserve"> very grateful for the continued support of the</w:t>
      </w:r>
      <w:r w:rsidR="006C12C8">
        <w:t xml:space="preserve"> </w:t>
      </w:r>
      <w:hyperlink r:id="rId21" w:history="1">
        <w:r w:rsidR="006C12C8" w:rsidRPr="0042084D">
          <w:rPr>
            <w:rStyle w:val="Hyperlink"/>
            <w:color w:val="0070C0"/>
          </w:rPr>
          <w:t>Publish</w:t>
        </w:r>
        <w:r w:rsidR="0042084D" w:rsidRPr="0042084D">
          <w:rPr>
            <w:rStyle w:val="Hyperlink"/>
            <w:color w:val="0070C0"/>
          </w:rPr>
          <w:t>ers</w:t>
        </w:r>
        <w:r w:rsidR="006C12C8" w:rsidRPr="0042084D">
          <w:rPr>
            <w:rStyle w:val="Hyperlink"/>
            <w:color w:val="0070C0"/>
          </w:rPr>
          <w:t xml:space="preserve"> Association</w:t>
        </w:r>
      </w:hyperlink>
      <w:r w:rsidR="00B93D6C">
        <w:t xml:space="preserve"> in hosting and coordinating our meetings, and the</w:t>
      </w:r>
      <w:r>
        <w:t xml:space="preserve"> </w:t>
      </w:r>
      <w:hyperlink r:id="rId22" w:history="1">
        <w:r w:rsidRPr="009827D9">
          <w:rPr>
            <w:rStyle w:val="Hyperlink"/>
            <w:color w:val="0070C0"/>
          </w:rPr>
          <w:t>UK Association for Accessible Formats</w:t>
        </w:r>
      </w:hyperlink>
      <w:r>
        <w:t xml:space="preserve"> </w:t>
      </w:r>
      <w:r w:rsidR="000B274D">
        <w:t>for their generosity in supporting</w:t>
      </w:r>
      <w:r>
        <w:t xml:space="preserve"> the creation </w:t>
      </w:r>
      <w:r w:rsidR="001D7249">
        <w:t>and maintenance of the PAAG website.</w:t>
      </w:r>
    </w:p>
    <w:p w14:paraId="35A2AE62" w14:textId="50F4E80A" w:rsidR="001D7249" w:rsidRDefault="001D7249"/>
    <w:p w14:paraId="569551FD" w14:textId="500B8C63" w:rsidR="001F1844" w:rsidRDefault="006A07CC" w:rsidP="001D7249">
      <w:pPr>
        <w:jc w:val="center"/>
      </w:pPr>
      <w:r>
        <w:rPr>
          <w:noProof/>
        </w:rPr>
        <w:drawing>
          <wp:anchor distT="0" distB="0" distL="114300" distR="114300" simplePos="0" relativeHeight="251717632" behindDoc="0" locked="0" layoutInCell="1" allowOverlap="1" wp14:anchorId="375F7816" wp14:editId="07520CF5">
            <wp:simplePos x="0" y="0"/>
            <wp:positionH relativeFrom="column">
              <wp:posOffset>3177540</wp:posOffset>
            </wp:positionH>
            <wp:positionV relativeFrom="paragraph">
              <wp:posOffset>10160</wp:posOffset>
            </wp:positionV>
            <wp:extent cx="1991995" cy="600075"/>
            <wp:effectExtent l="0" t="0" r="8255" b="9525"/>
            <wp:wrapNone/>
            <wp:docPr id="14" name="Picture 2" descr="The UKAAF logo.">
              <a:extLst xmlns:a="http://schemas.openxmlformats.org/drawingml/2006/main">
                <a:ext uri="{FF2B5EF4-FFF2-40B4-BE49-F238E27FC236}">
                  <a16:creationId xmlns:a16="http://schemas.microsoft.com/office/drawing/2014/main" id="{CCF39E65-4F89-1854-F6D0-5A2A36AB1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The UKAAF logo.">
                      <a:extLst>
                        <a:ext uri="{FF2B5EF4-FFF2-40B4-BE49-F238E27FC236}">
                          <a16:creationId xmlns:a16="http://schemas.microsoft.com/office/drawing/2014/main" id="{CCF39E65-4F89-1854-F6D0-5A2A36AB114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1995" cy="6000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716608" behindDoc="0" locked="0" layoutInCell="1" allowOverlap="1" wp14:anchorId="16FF714B" wp14:editId="1C668ADF">
            <wp:simplePos x="0" y="0"/>
            <wp:positionH relativeFrom="column">
              <wp:posOffset>381000</wp:posOffset>
            </wp:positionH>
            <wp:positionV relativeFrom="paragraph">
              <wp:posOffset>86360</wp:posOffset>
            </wp:positionV>
            <wp:extent cx="2164419" cy="502920"/>
            <wp:effectExtent l="0" t="0" r="7620" b="0"/>
            <wp:wrapNone/>
            <wp:docPr id="860100498" name="Picture 1" descr="The Publishers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00498" name="Picture 1" descr="The Publishers Association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4419" cy="502920"/>
                    </a:xfrm>
                    <a:prstGeom prst="rect">
                      <a:avLst/>
                    </a:prstGeom>
                    <a:noFill/>
                    <a:ln>
                      <a:noFill/>
                    </a:ln>
                  </pic:spPr>
                </pic:pic>
              </a:graphicData>
            </a:graphic>
          </wp:anchor>
        </w:drawing>
      </w:r>
      <w:r w:rsidR="001F1844">
        <w:br w:type="page"/>
      </w:r>
    </w:p>
    <w:p w14:paraId="1678B8C6" w14:textId="1E2583EE" w:rsidR="001F1844" w:rsidRPr="00C74921" w:rsidRDefault="00D47DCC" w:rsidP="00C74921">
      <w:pPr>
        <w:pStyle w:val="Heading2"/>
        <w:rPr>
          <w:szCs w:val="36"/>
        </w:rPr>
      </w:pPr>
      <w:bookmarkStart w:id="4" w:name="_Charter"/>
      <w:bookmarkEnd w:id="4"/>
      <w:r>
        <w:rPr>
          <w:szCs w:val="36"/>
        </w:rPr>
        <w:lastRenderedPageBreak/>
        <w:t xml:space="preserve">Accessible Publishing </w:t>
      </w:r>
      <w:r w:rsidR="001F1844" w:rsidRPr="00C74921">
        <w:rPr>
          <w:szCs w:val="36"/>
        </w:rPr>
        <w:t>Charter</w:t>
      </w:r>
    </w:p>
    <w:p w14:paraId="30B4F7F6" w14:textId="03A30D67" w:rsidR="001F1844" w:rsidRDefault="00C65844" w:rsidP="001F1844">
      <w:r>
        <w:rPr>
          <w:noProof/>
        </w:rPr>
        <w:drawing>
          <wp:anchor distT="0" distB="0" distL="114300" distR="114300" simplePos="0" relativeHeight="251705344" behindDoc="0" locked="0" layoutInCell="1" allowOverlap="1" wp14:anchorId="3E8EDE96" wp14:editId="34A7BCEE">
            <wp:simplePos x="0" y="0"/>
            <wp:positionH relativeFrom="margin">
              <wp:align>left</wp:align>
            </wp:positionH>
            <wp:positionV relativeFrom="paragraph">
              <wp:posOffset>287655</wp:posOffset>
            </wp:positionV>
            <wp:extent cx="1425575" cy="2082800"/>
            <wp:effectExtent l="0" t="0" r="3175" b="0"/>
            <wp:wrapSquare wrapText="bothSides"/>
            <wp:docPr id="1698170902" name="Picture 1698170902" descr="The Publishing Charter logo for publishers.">
              <a:extLst xmlns:a="http://schemas.openxmlformats.org/drawingml/2006/main">
                <a:ext uri="{FF2B5EF4-FFF2-40B4-BE49-F238E27FC236}">
                  <a16:creationId xmlns:a16="http://schemas.microsoft.com/office/drawing/2014/main" id="{15C4345D-1CBC-BFEF-81E9-FF3C87B6D8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98170902" name="Picture 1698170902" descr="The Publishing Charter logo for publishers.">
                      <a:extLst>
                        <a:ext uri="{FF2B5EF4-FFF2-40B4-BE49-F238E27FC236}">
                          <a16:creationId xmlns:a16="http://schemas.microsoft.com/office/drawing/2014/main" id="{15C4345D-1CBC-BFEF-81E9-FF3C87B6D8A3}"/>
                        </a:ext>
                      </a:extLst>
                    </pic:cNvPr>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5575" cy="2082800"/>
                    </a:xfrm>
                    <a:prstGeom prst="rect">
                      <a:avLst/>
                    </a:prstGeom>
                  </pic:spPr>
                </pic:pic>
              </a:graphicData>
            </a:graphic>
            <wp14:sizeRelH relativeFrom="margin">
              <wp14:pctWidth>0</wp14:pctWidth>
            </wp14:sizeRelH>
            <wp14:sizeRelV relativeFrom="margin">
              <wp14:pctHeight>0</wp14:pctHeight>
            </wp14:sizeRelV>
          </wp:anchor>
        </w:drawing>
      </w:r>
    </w:p>
    <w:p w14:paraId="52E354B0" w14:textId="379FAC55" w:rsidR="004F19A1" w:rsidRDefault="004F19A1" w:rsidP="001F1844">
      <w:r>
        <w:t xml:space="preserve">The </w:t>
      </w:r>
      <w:r w:rsidR="00790818">
        <w:t>Accessible Publishing Charter was launched in 2023 and encourages publishers and organisations to sign up to the charter and support the development of accessible publishing across the industry.</w:t>
      </w:r>
    </w:p>
    <w:p w14:paraId="53CA1D91" w14:textId="4EAD9308" w:rsidR="00C74921" w:rsidRDefault="00C74921" w:rsidP="00C74921">
      <w:r>
        <w:t>The growing availability of ebooks and other digital publications provides an unprecedented opportunity for persons with print disabilities to enjoy access to mainstream content at the same time, in the same format and at the same price as other readers. UK publishers and authors are eager to explore and develop the advantages that ebooks offer and, in so doing, reach more readers. Ensuring that ebooks are fully accessible, however, will only happen if publishers, authors, developers, platforms, and other stakeholders focus on this issue at a practical level.</w:t>
      </w:r>
    </w:p>
    <w:p w14:paraId="7C3E29C3" w14:textId="3D299DF8" w:rsidR="001F1844" w:rsidRDefault="00C74921" w:rsidP="00C74921">
      <w:r>
        <w:t>Our objective is to make our content accessible to all and to aid others in this endeavour.</w:t>
      </w:r>
    </w:p>
    <w:p w14:paraId="0D6CFB8F" w14:textId="3B345A7A" w:rsidR="00C74921" w:rsidRDefault="00C74921" w:rsidP="00C74921">
      <w:r>
        <w:t>The signatories to th</w:t>
      </w:r>
      <w:r w:rsidR="00D71D20">
        <w:t>e Accessible Publishing C</w:t>
      </w:r>
      <w:r>
        <w:t>harter</w:t>
      </w:r>
      <w:r w:rsidR="00D71D20">
        <w:t xml:space="preserve"> </w:t>
      </w:r>
      <w:r>
        <w:t>commit to</w:t>
      </w:r>
      <w:r w:rsidR="00D71D20">
        <w:t xml:space="preserve"> the following </w:t>
      </w:r>
      <w:r w:rsidR="001632AF">
        <w:t xml:space="preserve">10 </w:t>
      </w:r>
      <w:r w:rsidR="00AC1399">
        <w:t>goals</w:t>
      </w:r>
    </w:p>
    <w:p w14:paraId="4E79BE0D" w14:textId="658DF4A1" w:rsidR="00C74921" w:rsidRDefault="00C74921" w:rsidP="00C74921">
      <w:pPr>
        <w:pStyle w:val="ListParagraph"/>
        <w:numPr>
          <w:ilvl w:val="0"/>
          <w:numId w:val="1"/>
        </w:numPr>
      </w:pPr>
      <w:r>
        <w:t>Raising awareness among, and providing training for, relevant staff.</w:t>
      </w:r>
    </w:p>
    <w:p w14:paraId="2F7CD423" w14:textId="0CD1F072" w:rsidR="00C74921" w:rsidRDefault="00C74921" w:rsidP="00C74921">
      <w:pPr>
        <w:pStyle w:val="ListParagraph"/>
        <w:numPr>
          <w:ilvl w:val="0"/>
          <w:numId w:val="1"/>
        </w:numPr>
      </w:pPr>
      <w:r>
        <w:t>Nominating a company “accessibility champion” who can bring together key stakeholders to discuss potential accessibility improvements and act as a liaison for all accessibility information.</w:t>
      </w:r>
    </w:p>
    <w:p w14:paraId="62E30D44" w14:textId="015401E2" w:rsidR="00C74921" w:rsidRDefault="00C74921" w:rsidP="00C74921">
      <w:pPr>
        <w:pStyle w:val="ListParagraph"/>
        <w:numPr>
          <w:ilvl w:val="0"/>
          <w:numId w:val="1"/>
        </w:numPr>
      </w:pPr>
      <w:r>
        <w:t>Publishing our accessibility policy on our website, including our commitment to this charter.</w:t>
      </w:r>
    </w:p>
    <w:p w14:paraId="3B80DFA4" w14:textId="308814FF" w:rsidR="00C74921" w:rsidRDefault="00C74921" w:rsidP="00C74921">
      <w:pPr>
        <w:pStyle w:val="ListParagraph"/>
        <w:numPr>
          <w:ilvl w:val="0"/>
          <w:numId w:val="1"/>
        </w:numPr>
      </w:pPr>
      <w:r>
        <w:t>Designating and publicising a point of contact in our organisation to assist persons with disabilities to access alternate formats of our content.</w:t>
      </w:r>
    </w:p>
    <w:p w14:paraId="5A106CAB" w14:textId="0BC64F2B" w:rsidR="00C74921" w:rsidRDefault="00C74921" w:rsidP="00C74921">
      <w:pPr>
        <w:pStyle w:val="ListParagraph"/>
        <w:numPr>
          <w:ilvl w:val="0"/>
          <w:numId w:val="1"/>
        </w:numPr>
      </w:pPr>
      <w:r>
        <w:t>Partnering with national and international organisations that provide support for the availability of publications in accessible formats.</w:t>
      </w:r>
    </w:p>
    <w:p w14:paraId="4325D102" w14:textId="60C945E8" w:rsidR="00C74921" w:rsidRDefault="00C74921" w:rsidP="00C74921">
      <w:pPr>
        <w:pStyle w:val="ListParagraph"/>
        <w:numPr>
          <w:ilvl w:val="0"/>
          <w:numId w:val="1"/>
        </w:numPr>
      </w:pPr>
      <w:r>
        <w:t>Incorporating appropriate accessibility features within our digital publications and platforms, according to the web content accessibility guidelines and other appropriate accessibility standards.</w:t>
      </w:r>
    </w:p>
    <w:p w14:paraId="1CD0215B" w14:textId="2161E08D" w:rsidR="00C74921" w:rsidRDefault="00C74921" w:rsidP="00C74921">
      <w:pPr>
        <w:pStyle w:val="ListParagraph"/>
        <w:numPr>
          <w:ilvl w:val="0"/>
          <w:numId w:val="1"/>
        </w:numPr>
      </w:pPr>
      <w:r>
        <w:t>Advocating for accessibility standards and collaboration throughout the publishing supply chain from author to reader.</w:t>
      </w:r>
    </w:p>
    <w:p w14:paraId="779C5B8C" w14:textId="17A92018" w:rsidR="00C74921" w:rsidRDefault="00C74921" w:rsidP="00C74921">
      <w:pPr>
        <w:pStyle w:val="ListParagraph"/>
        <w:numPr>
          <w:ilvl w:val="0"/>
          <w:numId w:val="1"/>
        </w:numPr>
      </w:pPr>
      <w:r>
        <w:t>Utilising the accessibility metadata opportunities available to aid with the discovery of accessible content.</w:t>
      </w:r>
    </w:p>
    <w:p w14:paraId="4471129B" w14:textId="2D2D7AC4" w:rsidR="00C74921" w:rsidRDefault="00C74921" w:rsidP="00C74921">
      <w:pPr>
        <w:pStyle w:val="ListParagraph"/>
        <w:numPr>
          <w:ilvl w:val="0"/>
          <w:numId w:val="1"/>
        </w:numPr>
      </w:pPr>
      <w:r>
        <w:t>Testing and validating content to ensure it is usable by people with print disabilities. Ideally this would include testing by persons with lived experience.</w:t>
      </w:r>
    </w:p>
    <w:p w14:paraId="459B0191" w14:textId="4E884357" w:rsidR="001F1844" w:rsidRDefault="00C74921" w:rsidP="00C74921">
      <w:pPr>
        <w:pStyle w:val="ListParagraph"/>
        <w:numPr>
          <w:ilvl w:val="0"/>
          <w:numId w:val="1"/>
        </w:numPr>
      </w:pPr>
      <w:r>
        <w:t>Monitoring our progress in this area and regularly assessing the accessibility of our digital publications and platforms.</w:t>
      </w:r>
    </w:p>
    <w:p w14:paraId="70CB0796" w14:textId="4669E4FD" w:rsidR="001F1844" w:rsidRDefault="00B702FB" w:rsidP="00C054E5">
      <w:pPr>
        <w:jc w:val="center"/>
      </w:pPr>
      <w:r w:rsidRPr="00B702FB">
        <w:rPr>
          <w:noProof/>
        </w:rPr>
        <w:drawing>
          <wp:inline distT="0" distB="0" distL="0" distR="0" wp14:anchorId="6782AB4E" wp14:editId="0C1197E4">
            <wp:extent cx="1411705" cy="1531386"/>
            <wp:effectExtent l="0" t="0" r="0" b="0"/>
            <wp:docPr id="736784503" name="Graphic 736784503">
              <a:extLst xmlns:a="http://schemas.openxmlformats.org/drawingml/2006/main">
                <a:ext uri="{FF2B5EF4-FFF2-40B4-BE49-F238E27FC236}">
                  <a16:creationId xmlns:a16="http://schemas.microsoft.com/office/drawing/2014/main" id="{A61BA9EF-A8F8-5CBD-F6AE-2A18C9F121EC}"/>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784503" name="Graphic 736784503">
                      <a:extLst>
                        <a:ext uri="{FF2B5EF4-FFF2-40B4-BE49-F238E27FC236}">
                          <a16:creationId xmlns:a16="http://schemas.microsoft.com/office/drawing/2014/main" id="{A61BA9EF-A8F8-5CBD-F6AE-2A18C9F121EC}"/>
                        </a:ext>
                        <a:ext uri="{C183D7F6-B498-43B3-948B-1728B52AA6E4}">
                          <adec:decorative xmlns:adec="http://schemas.microsoft.com/office/drawing/2017/decorative" val="1"/>
                        </a:ext>
                      </a:extLst>
                    </pic:cNvPr>
                    <pic:cNvPicPr>
                      <a:picLocks/>
                    </pic:cNvPicPr>
                  </pic:nvPicPr>
                  <pic:blipFill>
                    <a:blip r:embed="rId26">
                      <a:extLst>
                        <a:ext uri="{96DAC541-7B7A-43D3-8B79-37D633B846F1}">
                          <asvg:svgBlip xmlns:asvg="http://schemas.microsoft.com/office/drawing/2016/SVG/main" r:embed="rId27"/>
                        </a:ext>
                      </a:extLst>
                    </a:blip>
                    <a:stretch>
                      <a:fillRect/>
                    </a:stretch>
                  </pic:blipFill>
                  <pic:spPr>
                    <a:xfrm>
                      <a:off x="0" y="0"/>
                      <a:ext cx="1437614" cy="1559491"/>
                    </a:xfrm>
                    <a:prstGeom prst="rect">
                      <a:avLst/>
                    </a:prstGeom>
                  </pic:spPr>
                </pic:pic>
              </a:graphicData>
            </a:graphic>
          </wp:inline>
        </w:drawing>
      </w:r>
    </w:p>
    <w:p w14:paraId="305534A2" w14:textId="406FA0D5" w:rsidR="001F1844" w:rsidRDefault="00C65844" w:rsidP="003D770C">
      <w:pPr>
        <w:pStyle w:val="Heading3"/>
      </w:pPr>
      <w:bookmarkStart w:id="5" w:name="_Charter_signatories"/>
      <w:bookmarkEnd w:id="5"/>
      <w:r>
        <w:lastRenderedPageBreak/>
        <w:t>Ch</w:t>
      </w:r>
      <w:r w:rsidR="001F1844">
        <w:t>arter signatories</w:t>
      </w:r>
    </w:p>
    <w:p w14:paraId="53D67739" w14:textId="2726BEF3" w:rsidR="003A7EAD" w:rsidRDefault="00CE21FE">
      <w:r>
        <w:t>1</w:t>
      </w:r>
      <w:r w:rsidR="000776AD">
        <w:t>4</w:t>
      </w:r>
      <w:r>
        <w:t xml:space="preserve"> publishers have signed the Accessible Publishing Charter in 2023:</w:t>
      </w:r>
    </w:p>
    <w:p w14:paraId="54C74B66" w14:textId="1BD69418" w:rsidR="00C74921" w:rsidRPr="009046E3" w:rsidRDefault="00A75A52" w:rsidP="00CE21FE">
      <w:pPr>
        <w:pStyle w:val="ListParagraph"/>
        <w:numPr>
          <w:ilvl w:val="0"/>
          <w:numId w:val="32"/>
        </w:numPr>
        <w:rPr>
          <w:color w:val="0070C0"/>
        </w:rPr>
      </w:pPr>
      <w:r w:rsidRPr="009046E3">
        <w:rPr>
          <w:noProof/>
          <w:color w:val="0070C0"/>
        </w:rPr>
        <w:drawing>
          <wp:anchor distT="0" distB="0" distL="114300" distR="114300" simplePos="0" relativeHeight="251660288" behindDoc="0" locked="0" layoutInCell="1" allowOverlap="1" wp14:anchorId="0478708F" wp14:editId="17F94F98">
            <wp:simplePos x="0" y="0"/>
            <wp:positionH relativeFrom="margin">
              <wp:align>right</wp:align>
            </wp:positionH>
            <wp:positionV relativeFrom="paragraph">
              <wp:posOffset>168910</wp:posOffset>
            </wp:positionV>
            <wp:extent cx="1608132" cy="2349700"/>
            <wp:effectExtent l="0" t="0" r="0" b="0"/>
            <wp:wrapNone/>
            <wp:docPr id="6" name="Content Placeholder 8" descr="The Publishing Charter logo for publishing allies.">
              <a:extLst xmlns:a="http://schemas.openxmlformats.org/drawingml/2006/main">
                <a:ext uri="{FF2B5EF4-FFF2-40B4-BE49-F238E27FC236}">
                  <a16:creationId xmlns:a16="http://schemas.microsoft.com/office/drawing/2014/main" id="{15C4345D-1CBC-BFEF-81E9-FF3C87B6D8A3}"/>
                </a:ext>
                <a:ext uri="{C183D7F6-B498-43B3-948B-1728B52AA6E4}">
                  <adec:decorative xmlns:adec="http://schemas.microsoft.com/office/drawing/2017/decorative" val="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8" descr="The Publishing Charter logo for publishing allies.">
                      <a:extLst>
                        <a:ext uri="{FF2B5EF4-FFF2-40B4-BE49-F238E27FC236}">
                          <a16:creationId xmlns:a16="http://schemas.microsoft.com/office/drawing/2014/main" id="{15C4345D-1CBC-BFEF-81E9-FF3C87B6D8A3}"/>
                        </a:ext>
                        <a:ext uri="{C183D7F6-B498-43B3-948B-1728B52AA6E4}">
                          <adec:decorative xmlns:adec="http://schemas.microsoft.com/office/drawing/2017/decorative" val="0"/>
                        </a:ext>
                      </a:extLst>
                    </pic:cNvPr>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08132" cy="2349700"/>
                    </a:xfrm>
                    <a:prstGeom prst="rect">
                      <a:avLst/>
                    </a:prstGeom>
                  </pic:spPr>
                </pic:pic>
              </a:graphicData>
            </a:graphic>
            <wp14:sizeRelH relativeFrom="margin">
              <wp14:pctWidth>0</wp14:pctWidth>
            </wp14:sizeRelH>
            <wp14:sizeRelV relativeFrom="margin">
              <wp14:pctHeight>0</wp14:pctHeight>
            </wp14:sizeRelV>
          </wp:anchor>
        </w:drawing>
      </w:r>
      <w:hyperlink r:id="rId29" w:history="1">
        <w:r w:rsidR="00C74921" w:rsidRPr="009046E3">
          <w:rPr>
            <w:rStyle w:val="Hyperlink"/>
            <w:color w:val="0070C0"/>
          </w:rPr>
          <w:t>Bloomsbury</w:t>
        </w:r>
      </w:hyperlink>
    </w:p>
    <w:p w14:paraId="7CA46D48" w14:textId="54640311" w:rsidR="00C74921" w:rsidRPr="009046E3" w:rsidRDefault="00000000" w:rsidP="00CE21FE">
      <w:pPr>
        <w:pStyle w:val="ListParagraph"/>
        <w:numPr>
          <w:ilvl w:val="0"/>
          <w:numId w:val="32"/>
        </w:numPr>
        <w:rPr>
          <w:color w:val="0070C0"/>
        </w:rPr>
      </w:pPr>
      <w:hyperlink r:id="rId30" w:history="1">
        <w:r w:rsidR="00C74921" w:rsidRPr="009046E3">
          <w:rPr>
            <w:rStyle w:val="Hyperlink"/>
            <w:color w:val="0070C0"/>
          </w:rPr>
          <w:t>Cambridge University Press &amp; Assessment</w:t>
        </w:r>
      </w:hyperlink>
    </w:p>
    <w:p w14:paraId="12F26BA3" w14:textId="4FB22F8F" w:rsidR="00C74921" w:rsidRPr="009046E3" w:rsidRDefault="00000000" w:rsidP="00CE21FE">
      <w:pPr>
        <w:pStyle w:val="ListParagraph"/>
        <w:numPr>
          <w:ilvl w:val="0"/>
          <w:numId w:val="32"/>
        </w:numPr>
        <w:rPr>
          <w:color w:val="0070C0"/>
        </w:rPr>
      </w:pPr>
      <w:hyperlink r:id="rId31" w:history="1">
        <w:r w:rsidR="00C74921" w:rsidRPr="009046E3">
          <w:rPr>
            <w:rStyle w:val="Hyperlink"/>
            <w:color w:val="0070C0"/>
          </w:rPr>
          <w:t>Edward Elgar Publishing</w:t>
        </w:r>
      </w:hyperlink>
    </w:p>
    <w:p w14:paraId="79181185" w14:textId="37C0B92D" w:rsidR="00C74921" w:rsidRPr="009046E3" w:rsidRDefault="00000000" w:rsidP="00CE21FE">
      <w:pPr>
        <w:pStyle w:val="ListParagraph"/>
        <w:numPr>
          <w:ilvl w:val="0"/>
          <w:numId w:val="32"/>
        </w:numPr>
        <w:rPr>
          <w:color w:val="0070C0"/>
        </w:rPr>
      </w:pPr>
      <w:hyperlink r:id="rId32" w:history="1">
        <w:r w:rsidR="00C74921" w:rsidRPr="009046E3">
          <w:rPr>
            <w:rStyle w:val="Hyperlink"/>
            <w:color w:val="0070C0"/>
          </w:rPr>
          <w:t>Elsevier</w:t>
        </w:r>
      </w:hyperlink>
    </w:p>
    <w:p w14:paraId="2B651C32" w14:textId="59953A74" w:rsidR="00C74921" w:rsidRPr="009046E3" w:rsidRDefault="00000000" w:rsidP="00CE21FE">
      <w:pPr>
        <w:pStyle w:val="ListParagraph"/>
        <w:numPr>
          <w:ilvl w:val="0"/>
          <w:numId w:val="32"/>
        </w:numPr>
        <w:rPr>
          <w:color w:val="0070C0"/>
        </w:rPr>
      </w:pPr>
      <w:hyperlink r:id="rId33" w:history="1">
        <w:r w:rsidR="00C74921" w:rsidRPr="009046E3">
          <w:rPr>
            <w:rStyle w:val="Hyperlink"/>
            <w:color w:val="0070C0"/>
          </w:rPr>
          <w:t>Hachette UK</w:t>
        </w:r>
      </w:hyperlink>
    </w:p>
    <w:p w14:paraId="60F76DD3" w14:textId="608E0757" w:rsidR="00C74921" w:rsidRPr="009046E3" w:rsidRDefault="00000000" w:rsidP="00CE21FE">
      <w:pPr>
        <w:pStyle w:val="ListParagraph"/>
        <w:numPr>
          <w:ilvl w:val="0"/>
          <w:numId w:val="32"/>
        </w:numPr>
        <w:rPr>
          <w:color w:val="0070C0"/>
        </w:rPr>
      </w:pPr>
      <w:hyperlink r:id="rId34" w:history="1">
        <w:r w:rsidR="00C74921" w:rsidRPr="009046E3">
          <w:rPr>
            <w:rStyle w:val="Hyperlink"/>
            <w:color w:val="0070C0"/>
          </w:rPr>
          <w:t>HarperCollins Publishers</w:t>
        </w:r>
      </w:hyperlink>
    </w:p>
    <w:p w14:paraId="0F3D1252" w14:textId="77394378" w:rsidR="00C74921" w:rsidRPr="009046E3" w:rsidRDefault="00000000" w:rsidP="00CE21FE">
      <w:pPr>
        <w:pStyle w:val="ListParagraph"/>
        <w:numPr>
          <w:ilvl w:val="0"/>
          <w:numId w:val="32"/>
        </w:numPr>
        <w:rPr>
          <w:color w:val="0070C0"/>
        </w:rPr>
      </w:pPr>
      <w:hyperlink r:id="rId35" w:history="1">
        <w:r w:rsidR="00C74921" w:rsidRPr="009046E3">
          <w:rPr>
            <w:rStyle w:val="Hyperlink"/>
            <w:color w:val="0070C0"/>
          </w:rPr>
          <w:t>Kogan Page</w:t>
        </w:r>
      </w:hyperlink>
    </w:p>
    <w:p w14:paraId="34F47F06" w14:textId="6A572505" w:rsidR="00C74921" w:rsidRPr="009827D9" w:rsidRDefault="00000000" w:rsidP="00CE21FE">
      <w:pPr>
        <w:pStyle w:val="ListParagraph"/>
        <w:numPr>
          <w:ilvl w:val="0"/>
          <w:numId w:val="32"/>
        </w:numPr>
        <w:rPr>
          <w:rStyle w:val="Hyperlink"/>
          <w:color w:val="0070C0"/>
          <w:u w:val="none"/>
        </w:rPr>
      </w:pPr>
      <w:hyperlink r:id="rId36" w:history="1">
        <w:r w:rsidR="00C74921" w:rsidRPr="009046E3">
          <w:rPr>
            <w:rStyle w:val="Hyperlink"/>
            <w:color w:val="0070C0"/>
          </w:rPr>
          <w:t>McGraw Hill</w:t>
        </w:r>
        <w:r w:rsidR="00EB3472" w:rsidRPr="009046E3">
          <w:rPr>
            <w:rStyle w:val="Hyperlink"/>
            <w:color w:val="0070C0"/>
          </w:rPr>
          <w:t xml:space="preserve"> Education</w:t>
        </w:r>
      </w:hyperlink>
    </w:p>
    <w:p w14:paraId="67490C99" w14:textId="3C1443B5" w:rsidR="000471DE" w:rsidRPr="002E77C9" w:rsidRDefault="00000000" w:rsidP="003C6730">
      <w:pPr>
        <w:pStyle w:val="ListParagraph"/>
        <w:numPr>
          <w:ilvl w:val="0"/>
          <w:numId w:val="32"/>
        </w:numPr>
        <w:rPr>
          <w:rStyle w:val="Hyperlink"/>
          <w:color w:val="0070C0"/>
          <w:u w:val="none"/>
        </w:rPr>
      </w:pPr>
      <w:hyperlink r:id="rId37" w:history="1">
        <w:r w:rsidR="000471DE" w:rsidRPr="002E77C9">
          <w:rPr>
            <w:rStyle w:val="Hyperlink"/>
            <w:color w:val="0070C0"/>
          </w:rPr>
          <w:t>Macmillan Learning</w:t>
        </w:r>
      </w:hyperlink>
    </w:p>
    <w:p w14:paraId="22B9DB9A" w14:textId="1BE97C0F" w:rsidR="00C74921" w:rsidRPr="007C4A7E" w:rsidRDefault="00000000" w:rsidP="003C6730">
      <w:pPr>
        <w:pStyle w:val="ListParagraph"/>
        <w:numPr>
          <w:ilvl w:val="0"/>
          <w:numId w:val="32"/>
        </w:numPr>
        <w:rPr>
          <w:color w:val="0070C0"/>
        </w:rPr>
      </w:pPr>
      <w:hyperlink r:id="rId38" w:history="1">
        <w:r w:rsidR="00C74921" w:rsidRPr="007C4A7E">
          <w:rPr>
            <w:rStyle w:val="Hyperlink"/>
            <w:color w:val="0070C0"/>
          </w:rPr>
          <w:t>Pan Macmillan</w:t>
        </w:r>
      </w:hyperlink>
    </w:p>
    <w:p w14:paraId="4F2A754A" w14:textId="3B301846" w:rsidR="00C74921" w:rsidRPr="009046E3" w:rsidRDefault="00000000" w:rsidP="00CE21FE">
      <w:pPr>
        <w:pStyle w:val="ListParagraph"/>
        <w:numPr>
          <w:ilvl w:val="0"/>
          <w:numId w:val="32"/>
        </w:numPr>
        <w:rPr>
          <w:color w:val="0070C0"/>
        </w:rPr>
      </w:pPr>
      <w:hyperlink r:id="rId39" w:history="1">
        <w:r w:rsidR="00C74921" w:rsidRPr="009046E3">
          <w:rPr>
            <w:rStyle w:val="Hyperlink"/>
            <w:color w:val="0070C0"/>
          </w:rPr>
          <w:t>Penguin Random House</w:t>
        </w:r>
      </w:hyperlink>
    </w:p>
    <w:p w14:paraId="2AE289A0" w14:textId="7573852C" w:rsidR="00C74921" w:rsidRPr="00874F1D" w:rsidRDefault="00000000" w:rsidP="00CE21FE">
      <w:pPr>
        <w:pStyle w:val="ListParagraph"/>
        <w:numPr>
          <w:ilvl w:val="0"/>
          <w:numId w:val="32"/>
        </w:numPr>
        <w:rPr>
          <w:rStyle w:val="Hyperlink"/>
          <w:color w:val="0070C0"/>
          <w:u w:val="none"/>
        </w:rPr>
      </w:pPr>
      <w:hyperlink r:id="rId40" w:history="1">
        <w:r w:rsidR="00C74921" w:rsidRPr="009046E3">
          <w:rPr>
            <w:rStyle w:val="Hyperlink"/>
            <w:color w:val="0070C0"/>
          </w:rPr>
          <w:t>Pottermore Publishing</w:t>
        </w:r>
      </w:hyperlink>
    </w:p>
    <w:p w14:paraId="0D1C4348" w14:textId="5960F123" w:rsidR="00874F1D" w:rsidRPr="00C324EB" w:rsidRDefault="00000000" w:rsidP="00CE21FE">
      <w:pPr>
        <w:pStyle w:val="ListParagraph"/>
        <w:numPr>
          <w:ilvl w:val="0"/>
          <w:numId w:val="32"/>
        </w:numPr>
        <w:rPr>
          <w:color w:val="0070C0"/>
        </w:rPr>
      </w:pPr>
      <w:hyperlink r:id="rId41" w:history="1">
        <w:r w:rsidR="00874F1D" w:rsidRPr="00C324EB">
          <w:rPr>
            <w:rStyle w:val="Hyperlink"/>
            <w:color w:val="0070C0"/>
          </w:rPr>
          <w:t>Springer Nature</w:t>
        </w:r>
      </w:hyperlink>
    </w:p>
    <w:p w14:paraId="58307796" w14:textId="2E719A8E" w:rsidR="00C74921" w:rsidRPr="009046E3" w:rsidRDefault="00000000" w:rsidP="00CE21FE">
      <w:pPr>
        <w:pStyle w:val="ListParagraph"/>
        <w:numPr>
          <w:ilvl w:val="0"/>
          <w:numId w:val="32"/>
        </w:numPr>
        <w:rPr>
          <w:color w:val="0070C0"/>
        </w:rPr>
      </w:pPr>
      <w:hyperlink r:id="rId42" w:history="1">
        <w:r w:rsidR="00C74921" w:rsidRPr="009046E3">
          <w:rPr>
            <w:rStyle w:val="Hyperlink"/>
            <w:color w:val="0070C0"/>
          </w:rPr>
          <w:t xml:space="preserve">Taylor </w:t>
        </w:r>
        <w:r w:rsidR="009046E3" w:rsidRPr="009046E3">
          <w:rPr>
            <w:rStyle w:val="Hyperlink"/>
            <w:color w:val="0070C0"/>
          </w:rPr>
          <w:t>&amp;</w:t>
        </w:r>
        <w:r w:rsidR="00C74921" w:rsidRPr="009046E3">
          <w:rPr>
            <w:rStyle w:val="Hyperlink"/>
            <w:color w:val="0070C0"/>
          </w:rPr>
          <w:t xml:space="preserve"> Francis</w:t>
        </w:r>
      </w:hyperlink>
    </w:p>
    <w:p w14:paraId="4BDF33B9" w14:textId="77777777" w:rsidR="00C74921" w:rsidRDefault="00C74921"/>
    <w:p w14:paraId="65170074" w14:textId="77777777" w:rsidR="00C74921" w:rsidRDefault="00C74921"/>
    <w:p w14:paraId="1D3C255C" w14:textId="657BF679" w:rsidR="00C74921" w:rsidRDefault="000776AD">
      <w:r w:rsidRPr="000776AD">
        <w:rPr>
          <w:noProof/>
        </w:rPr>
        <w:drawing>
          <wp:inline distT="0" distB="0" distL="0" distR="0" wp14:anchorId="5FAB7A77" wp14:editId="0E3874FD">
            <wp:extent cx="5731510" cy="4128770"/>
            <wp:effectExtent l="0" t="0" r="2540" b="5080"/>
            <wp:docPr id="690079881" name="Picture 1" descr="The logos of the 14 participating charter publi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79881" name="Picture 1" descr="The logos of the 14 participating charter publishers."/>
                    <pic:cNvPicPr/>
                  </pic:nvPicPr>
                  <pic:blipFill>
                    <a:blip r:embed="rId43"/>
                    <a:stretch>
                      <a:fillRect/>
                    </a:stretch>
                  </pic:blipFill>
                  <pic:spPr>
                    <a:xfrm>
                      <a:off x="0" y="0"/>
                      <a:ext cx="5731510" cy="4128770"/>
                    </a:xfrm>
                    <a:prstGeom prst="rect">
                      <a:avLst/>
                    </a:prstGeom>
                  </pic:spPr>
                </pic:pic>
              </a:graphicData>
            </a:graphic>
          </wp:inline>
        </w:drawing>
      </w:r>
      <w:r w:rsidR="00C74921">
        <w:br w:type="page"/>
      </w:r>
    </w:p>
    <w:p w14:paraId="4FD1073D" w14:textId="1BE30C0E" w:rsidR="001F1844" w:rsidRDefault="001F1844" w:rsidP="003D770C">
      <w:pPr>
        <w:pStyle w:val="Heading3"/>
      </w:pPr>
      <w:bookmarkStart w:id="6" w:name="_Charter_allies"/>
      <w:bookmarkEnd w:id="6"/>
      <w:r>
        <w:lastRenderedPageBreak/>
        <w:t>Charter allies</w:t>
      </w:r>
    </w:p>
    <w:p w14:paraId="4B1859D2" w14:textId="6301C4C6" w:rsidR="001F1844" w:rsidRPr="00C74921" w:rsidRDefault="00CE21FE">
      <w:r>
        <w:t>2</w:t>
      </w:r>
      <w:r w:rsidR="00DA5C65">
        <w:t>4</w:t>
      </w:r>
      <w:r>
        <w:t xml:space="preserve"> organisations have signed the Accessible Publishing Charter as allies in 2023:</w:t>
      </w:r>
    </w:p>
    <w:p w14:paraId="63FAC137" w14:textId="4511B6D8" w:rsidR="00C74921" w:rsidRPr="00A147B6" w:rsidRDefault="00000000" w:rsidP="00CE21FE">
      <w:pPr>
        <w:pStyle w:val="ListParagraph"/>
        <w:numPr>
          <w:ilvl w:val="0"/>
          <w:numId w:val="34"/>
        </w:numPr>
        <w:rPr>
          <w:color w:val="0070C0"/>
        </w:rPr>
      </w:pPr>
      <w:hyperlink r:id="rId44" w:history="1">
        <w:r w:rsidR="00C74921" w:rsidRPr="00A147B6">
          <w:rPr>
            <w:rStyle w:val="Hyperlink"/>
            <w:color w:val="0070C0"/>
          </w:rPr>
          <w:t>BookMachine</w:t>
        </w:r>
      </w:hyperlink>
    </w:p>
    <w:p w14:paraId="25D33831" w14:textId="12D724EA" w:rsidR="00C74921" w:rsidRPr="00A147B6" w:rsidRDefault="00000000" w:rsidP="00CE21FE">
      <w:pPr>
        <w:pStyle w:val="ListParagraph"/>
        <w:numPr>
          <w:ilvl w:val="0"/>
          <w:numId w:val="34"/>
        </w:numPr>
        <w:rPr>
          <w:color w:val="0070C0"/>
        </w:rPr>
      </w:pPr>
      <w:hyperlink r:id="rId45" w:history="1">
        <w:r w:rsidR="00C74921" w:rsidRPr="00A147B6">
          <w:rPr>
            <w:rStyle w:val="Hyperlink"/>
            <w:color w:val="0070C0"/>
          </w:rPr>
          <w:t>Calibre Audio</w:t>
        </w:r>
      </w:hyperlink>
    </w:p>
    <w:p w14:paraId="4E2D4B43" w14:textId="14E2E698" w:rsidR="003A7EAD" w:rsidRPr="00A147B6" w:rsidRDefault="00000000" w:rsidP="00CE21FE">
      <w:pPr>
        <w:pStyle w:val="ListParagraph"/>
        <w:numPr>
          <w:ilvl w:val="0"/>
          <w:numId w:val="34"/>
        </w:numPr>
        <w:rPr>
          <w:color w:val="0070C0"/>
        </w:rPr>
      </w:pPr>
      <w:hyperlink r:id="rId46" w:history="1">
        <w:r w:rsidR="003A7EAD" w:rsidRPr="00A147B6">
          <w:rPr>
            <w:rStyle w:val="Hyperlink"/>
            <w:color w:val="0070C0"/>
          </w:rPr>
          <w:t>Cenfor International</w:t>
        </w:r>
      </w:hyperlink>
    </w:p>
    <w:p w14:paraId="14316129" w14:textId="53A05B1A" w:rsidR="003A7EAD" w:rsidRPr="00A147B6" w:rsidRDefault="00A75A52" w:rsidP="00CE21FE">
      <w:pPr>
        <w:pStyle w:val="ListParagraph"/>
        <w:numPr>
          <w:ilvl w:val="0"/>
          <w:numId w:val="34"/>
        </w:numPr>
        <w:rPr>
          <w:color w:val="0070C0"/>
        </w:rPr>
      </w:pPr>
      <w:r w:rsidRPr="00A147B6">
        <w:rPr>
          <w:noProof/>
          <w:color w:val="0070C0"/>
        </w:rPr>
        <w:drawing>
          <wp:anchor distT="0" distB="0" distL="114300" distR="114300" simplePos="0" relativeHeight="251659264" behindDoc="0" locked="0" layoutInCell="1" allowOverlap="1" wp14:anchorId="3B403266" wp14:editId="49D3DE18">
            <wp:simplePos x="0" y="0"/>
            <wp:positionH relativeFrom="margin">
              <wp:align>right</wp:align>
            </wp:positionH>
            <wp:positionV relativeFrom="paragraph">
              <wp:posOffset>113030</wp:posOffset>
            </wp:positionV>
            <wp:extent cx="1567274" cy="2286000"/>
            <wp:effectExtent l="0" t="0" r="0" b="0"/>
            <wp:wrapNone/>
            <wp:docPr id="4" name="Picture 3" descr="P116#y1">
              <a:extLst xmlns:a="http://schemas.openxmlformats.org/drawingml/2006/main">
                <a:ext uri="{FF2B5EF4-FFF2-40B4-BE49-F238E27FC236}">
                  <a16:creationId xmlns:a16="http://schemas.microsoft.com/office/drawing/2014/main" id="{7BD1B17B-C244-8133-8831-71666A3B0C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116#y1">
                      <a:extLst>
                        <a:ext uri="{FF2B5EF4-FFF2-40B4-BE49-F238E27FC236}">
                          <a16:creationId xmlns:a16="http://schemas.microsoft.com/office/drawing/2014/main" id="{7BD1B17B-C244-8133-8831-71666A3B0CC8}"/>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67274" cy="2286000"/>
                    </a:xfrm>
                    <a:prstGeom prst="rect">
                      <a:avLst/>
                    </a:prstGeom>
                  </pic:spPr>
                </pic:pic>
              </a:graphicData>
            </a:graphic>
            <wp14:sizeRelH relativeFrom="margin">
              <wp14:pctWidth>0</wp14:pctWidth>
            </wp14:sizeRelH>
            <wp14:sizeRelV relativeFrom="margin">
              <wp14:pctHeight>0</wp14:pctHeight>
            </wp14:sizeRelV>
          </wp:anchor>
        </w:drawing>
      </w:r>
      <w:hyperlink r:id="rId48" w:history="1">
        <w:r w:rsidR="003A7EAD" w:rsidRPr="00A147B6">
          <w:rPr>
            <w:rStyle w:val="Hyperlink"/>
            <w:color w:val="0070C0"/>
          </w:rPr>
          <w:t>codemantra</w:t>
        </w:r>
      </w:hyperlink>
    </w:p>
    <w:p w14:paraId="331F8824" w14:textId="7ECC6EF9" w:rsidR="00C74921" w:rsidRPr="00A147B6" w:rsidRDefault="00000000" w:rsidP="00CE21FE">
      <w:pPr>
        <w:pStyle w:val="ListParagraph"/>
        <w:numPr>
          <w:ilvl w:val="0"/>
          <w:numId w:val="34"/>
        </w:numPr>
        <w:rPr>
          <w:color w:val="0070C0"/>
        </w:rPr>
      </w:pPr>
      <w:hyperlink r:id="rId49" w:history="1">
        <w:r w:rsidR="00C74921" w:rsidRPr="00A147B6">
          <w:rPr>
            <w:rStyle w:val="Hyperlink"/>
            <w:color w:val="0070C0"/>
          </w:rPr>
          <w:t>Connect Design Solutions</w:t>
        </w:r>
      </w:hyperlink>
    </w:p>
    <w:p w14:paraId="5BB6ACD6" w14:textId="65223504" w:rsidR="00C74921" w:rsidRPr="00A147B6" w:rsidRDefault="00000000" w:rsidP="00CE21FE">
      <w:pPr>
        <w:pStyle w:val="ListParagraph"/>
        <w:numPr>
          <w:ilvl w:val="0"/>
          <w:numId w:val="34"/>
        </w:numPr>
        <w:rPr>
          <w:color w:val="0070C0"/>
        </w:rPr>
      </w:pPr>
      <w:hyperlink r:id="rId50" w:history="1">
        <w:r w:rsidR="00C74921" w:rsidRPr="00A147B6">
          <w:rPr>
            <w:rStyle w:val="Hyperlink"/>
            <w:color w:val="0070C0"/>
          </w:rPr>
          <w:t>Copyright Licensing Agency</w:t>
        </w:r>
      </w:hyperlink>
    </w:p>
    <w:p w14:paraId="0A116CD4" w14:textId="58D462B2" w:rsidR="00C74921" w:rsidRPr="005106C5" w:rsidRDefault="00000000" w:rsidP="00CE21FE">
      <w:pPr>
        <w:pStyle w:val="ListParagraph"/>
        <w:numPr>
          <w:ilvl w:val="0"/>
          <w:numId w:val="34"/>
        </w:numPr>
        <w:rPr>
          <w:rStyle w:val="Hyperlink"/>
          <w:color w:val="0070C0"/>
          <w:u w:val="none"/>
        </w:rPr>
      </w:pPr>
      <w:hyperlink r:id="rId51" w:history="1">
        <w:r w:rsidR="00C74921" w:rsidRPr="00A147B6">
          <w:rPr>
            <w:rStyle w:val="Hyperlink"/>
            <w:color w:val="0070C0"/>
          </w:rPr>
          <w:t>DAISY Consortium</w:t>
        </w:r>
      </w:hyperlink>
    </w:p>
    <w:p w14:paraId="54DB0F92" w14:textId="5DC7EAF9" w:rsidR="005106C5" w:rsidRPr="00E92AD1" w:rsidRDefault="00000000" w:rsidP="00CE21FE">
      <w:pPr>
        <w:pStyle w:val="ListParagraph"/>
        <w:numPr>
          <w:ilvl w:val="0"/>
          <w:numId w:val="34"/>
        </w:numPr>
        <w:rPr>
          <w:rStyle w:val="Hyperlink"/>
          <w:color w:val="0070C0"/>
          <w:u w:val="none"/>
        </w:rPr>
      </w:pPr>
      <w:hyperlink r:id="rId52" w:history="1">
        <w:r w:rsidR="005106C5" w:rsidRPr="00E92AD1">
          <w:rPr>
            <w:rStyle w:val="Hyperlink"/>
            <w:color w:val="0070C0"/>
          </w:rPr>
          <w:t>EDItEUR</w:t>
        </w:r>
      </w:hyperlink>
    </w:p>
    <w:p w14:paraId="07FED826" w14:textId="27493C71" w:rsidR="0043220C" w:rsidRPr="0048479E" w:rsidRDefault="00000000" w:rsidP="00CE21FE">
      <w:pPr>
        <w:pStyle w:val="ListParagraph"/>
        <w:numPr>
          <w:ilvl w:val="0"/>
          <w:numId w:val="34"/>
        </w:numPr>
        <w:rPr>
          <w:color w:val="0070C0"/>
        </w:rPr>
      </w:pPr>
      <w:hyperlink r:id="rId53" w:history="1">
        <w:r w:rsidR="0043220C" w:rsidRPr="0048479E">
          <w:rPr>
            <w:rStyle w:val="Hyperlink"/>
            <w:color w:val="0070C0"/>
          </w:rPr>
          <w:t>Flexedo</w:t>
        </w:r>
      </w:hyperlink>
    </w:p>
    <w:p w14:paraId="5988C7BF" w14:textId="19938308" w:rsidR="00C74921" w:rsidRPr="00A147B6" w:rsidRDefault="00000000" w:rsidP="00CE21FE">
      <w:pPr>
        <w:pStyle w:val="ListParagraph"/>
        <w:numPr>
          <w:ilvl w:val="0"/>
          <w:numId w:val="34"/>
        </w:numPr>
        <w:rPr>
          <w:color w:val="0070C0"/>
        </w:rPr>
      </w:pPr>
      <w:hyperlink r:id="rId54" w:history="1">
        <w:r w:rsidR="00C74921" w:rsidRPr="00A147B6">
          <w:rPr>
            <w:rStyle w:val="Hyperlink"/>
            <w:color w:val="0070C0"/>
          </w:rPr>
          <w:t>Fondazione LIA</w:t>
        </w:r>
      </w:hyperlink>
    </w:p>
    <w:p w14:paraId="6F63D635" w14:textId="6BD27785" w:rsidR="00C74921" w:rsidRPr="00022952" w:rsidRDefault="00000000" w:rsidP="00CE21FE">
      <w:pPr>
        <w:pStyle w:val="ListParagraph"/>
        <w:numPr>
          <w:ilvl w:val="0"/>
          <w:numId w:val="34"/>
        </w:numPr>
        <w:rPr>
          <w:rStyle w:val="Hyperlink"/>
          <w:color w:val="0070C0"/>
          <w:u w:val="none"/>
        </w:rPr>
      </w:pPr>
      <w:hyperlink r:id="rId55" w:history="1">
        <w:r w:rsidR="00C74921" w:rsidRPr="00A147B6">
          <w:rPr>
            <w:rStyle w:val="Hyperlink"/>
            <w:color w:val="0070C0"/>
          </w:rPr>
          <w:t>Glassboxx</w:t>
        </w:r>
      </w:hyperlink>
    </w:p>
    <w:p w14:paraId="32AAF510" w14:textId="2C45B45D" w:rsidR="00022952" w:rsidRPr="005106C5" w:rsidRDefault="00000000" w:rsidP="00CE21FE">
      <w:pPr>
        <w:pStyle w:val="ListParagraph"/>
        <w:numPr>
          <w:ilvl w:val="0"/>
          <w:numId w:val="34"/>
        </w:numPr>
        <w:rPr>
          <w:rStyle w:val="Hyperlink"/>
          <w:color w:val="0070C0"/>
          <w:u w:val="none"/>
        </w:rPr>
      </w:pPr>
      <w:hyperlink r:id="rId56" w:history="1">
        <w:r w:rsidR="00022952" w:rsidRPr="00022952">
          <w:rPr>
            <w:rStyle w:val="Hyperlink"/>
            <w:color w:val="0070C0"/>
          </w:rPr>
          <w:t>Haremi</w:t>
        </w:r>
      </w:hyperlink>
    </w:p>
    <w:p w14:paraId="2F040887" w14:textId="2F1707AC" w:rsidR="005106C5" w:rsidRPr="00DA5C65" w:rsidRDefault="00000000" w:rsidP="00CE21FE">
      <w:pPr>
        <w:pStyle w:val="ListParagraph"/>
        <w:numPr>
          <w:ilvl w:val="0"/>
          <w:numId w:val="34"/>
        </w:numPr>
        <w:rPr>
          <w:color w:val="0070C0"/>
        </w:rPr>
      </w:pPr>
      <w:hyperlink r:id="rId57" w:history="1">
        <w:r w:rsidR="005106C5" w:rsidRPr="00DA5C65">
          <w:rPr>
            <w:rStyle w:val="Hyperlink"/>
            <w:color w:val="0070C0"/>
          </w:rPr>
          <w:t>Ingram Content Group</w:t>
        </w:r>
      </w:hyperlink>
    </w:p>
    <w:p w14:paraId="641D97B4" w14:textId="4704BEF7" w:rsidR="00C74921" w:rsidRPr="00A147B6" w:rsidRDefault="00000000" w:rsidP="00CE21FE">
      <w:pPr>
        <w:pStyle w:val="ListParagraph"/>
        <w:numPr>
          <w:ilvl w:val="0"/>
          <w:numId w:val="34"/>
        </w:numPr>
        <w:rPr>
          <w:color w:val="0070C0"/>
        </w:rPr>
      </w:pPr>
      <w:hyperlink r:id="rId58" w:history="1">
        <w:r w:rsidR="00C74921" w:rsidRPr="00A147B6">
          <w:rPr>
            <w:rStyle w:val="Hyperlink"/>
            <w:color w:val="0070C0"/>
          </w:rPr>
          <w:t>Inspired Search &amp; Selection</w:t>
        </w:r>
      </w:hyperlink>
    </w:p>
    <w:p w14:paraId="5E51B652" w14:textId="23DE719E" w:rsidR="00C74921" w:rsidRPr="00A147B6" w:rsidRDefault="00000000" w:rsidP="00CE21FE">
      <w:pPr>
        <w:pStyle w:val="ListParagraph"/>
        <w:numPr>
          <w:ilvl w:val="0"/>
          <w:numId w:val="34"/>
        </w:numPr>
        <w:rPr>
          <w:color w:val="0070C0"/>
        </w:rPr>
      </w:pPr>
      <w:hyperlink r:id="rId59" w:history="1">
        <w:r w:rsidR="00C74921" w:rsidRPr="00A147B6">
          <w:rPr>
            <w:rStyle w:val="Hyperlink"/>
            <w:color w:val="0070C0"/>
          </w:rPr>
          <w:t>ISI</w:t>
        </w:r>
      </w:hyperlink>
    </w:p>
    <w:p w14:paraId="7FCC5122" w14:textId="295D0C3C" w:rsidR="00C74921" w:rsidRPr="00A147B6" w:rsidRDefault="00000000" w:rsidP="00CE21FE">
      <w:pPr>
        <w:pStyle w:val="ListParagraph"/>
        <w:numPr>
          <w:ilvl w:val="0"/>
          <w:numId w:val="34"/>
        </w:numPr>
        <w:rPr>
          <w:color w:val="0070C0"/>
        </w:rPr>
      </w:pPr>
      <w:hyperlink r:id="rId60" w:history="1">
        <w:r w:rsidR="00C74921" w:rsidRPr="00A147B6">
          <w:rPr>
            <w:rStyle w:val="Hyperlink"/>
            <w:color w:val="0070C0"/>
          </w:rPr>
          <w:t>Just Content</w:t>
        </w:r>
      </w:hyperlink>
    </w:p>
    <w:p w14:paraId="5C519463" w14:textId="310EAECD" w:rsidR="00C74921" w:rsidRPr="00A147B6" w:rsidRDefault="00000000" w:rsidP="00CE21FE">
      <w:pPr>
        <w:pStyle w:val="ListParagraph"/>
        <w:numPr>
          <w:ilvl w:val="0"/>
          <w:numId w:val="34"/>
        </w:numPr>
        <w:rPr>
          <w:color w:val="0070C0"/>
        </w:rPr>
      </w:pPr>
      <w:hyperlink r:id="rId61" w:history="1">
        <w:r w:rsidR="00C74921" w:rsidRPr="00A147B6">
          <w:rPr>
            <w:rStyle w:val="Hyperlink"/>
            <w:color w:val="0070C0"/>
          </w:rPr>
          <w:t>Refreshing Publishing</w:t>
        </w:r>
      </w:hyperlink>
    </w:p>
    <w:p w14:paraId="40B690BA" w14:textId="70EE6E4A" w:rsidR="00C74921" w:rsidRPr="00A147B6" w:rsidRDefault="00000000" w:rsidP="00CE21FE">
      <w:pPr>
        <w:pStyle w:val="ListParagraph"/>
        <w:numPr>
          <w:ilvl w:val="0"/>
          <w:numId w:val="34"/>
        </w:numPr>
        <w:rPr>
          <w:color w:val="0070C0"/>
        </w:rPr>
      </w:pPr>
      <w:hyperlink r:id="rId62" w:history="1">
        <w:r w:rsidR="00C74921" w:rsidRPr="00A147B6">
          <w:rPr>
            <w:rStyle w:val="Hyperlink"/>
            <w:color w:val="0070C0"/>
          </w:rPr>
          <w:t>Royal National Institute of Blind People (RNIB)</w:t>
        </w:r>
      </w:hyperlink>
    </w:p>
    <w:p w14:paraId="36DB0597" w14:textId="240E2470" w:rsidR="00C74921" w:rsidRPr="00A147B6" w:rsidRDefault="00000000" w:rsidP="00CE21FE">
      <w:pPr>
        <w:pStyle w:val="ListParagraph"/>
        <w:numPr>
          <w:ilvl w:val="0"/>
          <w:numId w:val="34"/>
        </w:numPr>
        <w:rPr>
          <w:color w:val="0070C0"/>
        </w:rPr>
      </w:pPr>
      <w:hyperlink r:id="rId63" w:history="1">
        <w:r w:rsidR="00C74921" w:rsidRPr="00A147B6">
          <w:rPr>
            <w:rStyle w:val="Hyperlink"/>
            <w:color w:val="0070C0"/>
          </w:rPr>
          <w:t>RNIB Bookshare</w:t>
        </w:r>
      </w:hyperlink>
    </w:p>
    <w:p w14:paraId="0B72396A" w14:textId="5346A213" w:rsidR="00C74921" w:rsidRPr="00A147B6" w:rsidRDefault="00000000" w:rsidP="00CE21FE">
      <w:pPr>
        <w:pStyle w:val="ListParagraph"/>
        <w:numPr>
          <w:ilvl w:val="0"/>
          <w:numId w:val="34"/>
        </w:numPr>
        <w:rPr>
          <w:color w:val="0070C0"/>
        </w:rPr>
      </w:pPr>
      <w:hyperlink r:id="rId64" w:history="1">
        <w:r w:rsidR="00C74921" w:rsidRPr="00A147B6">
          <w:rPr>
            <w:rStyle w:val="Hyperlink"/>
            <w:color w:val="0070C0"/>
          </w:rPr>
          <w:t>Share the Vision</w:t>
        </w:r>
      </w:hyperlink>
    </w:p>
    <w:p w14:paraId="38115CE4" w14:textId="103AFF42" w:rsidR="00C74921" w:rsidRPr="00A147B6" w:rsidRDefault="00000000" w:rsidP="00CE21FE">
      <w:pPr>
        <w:pStyle w:val="ListParagraph"/>
        <w:numPr>
          <w:ilvl w:val="0"/>
          <w:numId w:val="34"/>
        </w:numPr>
        <w:rPr>
          <w:color w:val="0070C0"/>
        </w:rPr>
      </w:pPr>
      <w:hyperlink r:id="rId65" w:history="1">
        <w:r w:rsidR="00C74921" w:rsidRPr="00A147B6">
          <w:rPr>
            <w:rStyle w:val="Hyperlink"/>
            <w:color w:val="0070C0"/>
          </w:rPr>
          <w:t>textBOX</w:t>
        </w:r>
      </w:hyperlink>
    </w:p>
    <w:p w14:paraId="0D257850" w14:textId="0D3C7147" w:rsidR="00C74921" w:rsidRPr="00A147B6" w:rsidRDefault="00000000" w:rsidP="00CE21FE">
      <w:pPr>
        <w:pStyle w:val="ListParagraph"/>
        <w:numPr>
          <w:ilvl w:val="0"/>
          <w:numId w:val="34"/>
        </w:numPr>
        <w:rPr>
          <w:color w:val="0070C0"/>
        </w:rPr>
      </w:pPr>
      <w:hyperlink r:id="rId66" w:history="1">
        <w:r w:rsidR="00C74921" w:rsidRPr="00A147B6">
          <w:rPr>
            <w:rStyle w:val="Hyperlink"/>
            <w:color w:val="0070C0"/>
          </w:rPr>
          <w:t>UK Association for Accessible Formats (UKAAF)</w:t>
        </w:r>
      </w:hyperlink>
    </w:p>
    <w:p w14:paraId="71855499" w14:textId="17D92903" w:rsidR="00C74921" w:rsidRPr="00A147B6" w:rsidRDefault="00000000" w:rsidP="00CE21FE">
      <w:pPr>
        <w:pStyle w:val="ListParagraph"/>
        <w:numPr>
          <w:ilvl w:val="0"/>
          <w:numId w:val="34"/>
        </w:numPr>
        <w:rPr>
          <w:color w:val="0070C0"/>
        </w:rPr>
      </w:pPr>
      <w:hyperlink r:id="rId67" w:history="1">
        <w:r w:rsidR="00C74921" w:rsidRPr="00A147B6">
          <w:rPr>
            <w:rStyle w:val="Hyperlink"/>
            <w:color w:val="0070C0"/>
          </w:rPr>
          <w:t>Westchester Education UK and International</w:t>
        </w:r>
      </w:hyperlink>
    </w:p>
    <w:p w14:paraId="65BFE7EF" w14:textId="75E94536" w:rsidR="001F1844" w:rsidRPr="00A147B6" w:rsidRDefault="00000000" w:rsidP="00CE21FE">
      <w:pPr>
        <w:pStyle w:val="ListParagraph"/>
        <w:numPr>
          <w:ilvl w:val="0"/>
          <w:numId w:val="34"/>
        </w:numPr>
        <w:rPr>
          <w:color w:val="0070C0"/>
        </w:rPr>
      </w:pPr>
      <w:hyperlink r:id="rId68" w:history="1">
        <w:r w:rsidR="00C74921" w:rsidRPr="00A147B6">
          <w:rPr>
            <w:rStyle w:val="Hyperlink"/>
            <w:color w:val="0070C0"/>
          </w:rPr>
          <w:t>Westchester Publishing Services UK</w:t>
        </w:r>
      </w:hyperlink>
    </w:p>
    <w:p w14:paraId="4C50F0D8" w14:textId="77167F14" w:rsidR="005106C5" w:rsidRDefault="009F41A7" w:rsidP="008219F9">
      <w:pPr>
        <w:jc w:val="center"/>
        <w:rPr>
          <w:color w:val="0070C0"/>
        </w:rPr>
      </w:pPr>
      <w:r w:rsidRPr="009F41A7">
        <w:rPr>
          <w:noProof/>
          <w:color w:val="0070C0"/>
        </w:rPr>
        <w:drawing>
          <wp:inline distT="0" distB="0" distL="0" distR="0" wp14:anchorId="35162BAF" wp14:editId="7FEC1A9A">
            <wp:extent cx="4993466" cy="3467100"/>
            <wp:effectExtent l="0" t="0" r="0" b="0"/>
            <wp:docPr id="845991045" name="Picture 1" descr="The logos of the 24 participating charter al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91045" name="Picture 1" descr="The logos of the 24 participating charter allies."/>
                    <pic:cNvPicPr/>
                  </pic:nvPicPr>
                  <pic:blipFill>
                    <a:blip r:embed="rId69"/>
                    <a:stretch>
                      <a:fillRect/>
                    </a:stretch>
                  </pic:blipFill>
                  <pic:spPr>
                    <a:xfrm>
                      <a:off x="0" y="0"/>
                      <a:ext cx="4998295" cy="3470453"/>
                    </a:xfrm>
                    <a:prstGeom prst="rect">
                      <a:avLst/>
                    </a:prstGeom>
                  </pic:spPr>
                </pic:pic>
              </a:graphicData>
            </a:graphic>
          </wp:inline>
        </w:drawing>
      </w:r>
    </w:p>
    <w:p w14:paraId="5F646952" w14:textId="2170E112" w:rsidR="00C74921" w:rsidRDefault="00C74921" w:rsidP="00C74921">
      <w:pPr>
        <w:pStyle w:val="Heading2"/>
      </w:pPr>
      <w:bookmarkStart w:id="7" w:name="_Community"/>
      <w:bookmarkEnd w:id="7"/>
      <w:r>
        <w:lastRenderedPageBreak/>
        <w:t>Community</w:t>
      </w:r>
    </w:p>
    <w:p w14:paraId="0F40FE3B" w14:textId="77777777" w:rsidR="00C74921" w:rsidRDefault="00C74921" w:rsidP="00C74921"/>
    <w:p w14:paraId="2661CA8E" w14:textId="4269F154" w:rsidR="007D1943" w:rsidRDefault="007D1943" w:rsidP="00C74921">
      <w:r>
        <w:t xml:space="preserve">The PAAG community has developed in 2023 to include a newly launched website, </w:t>
      </w:r>
      <w:r w:rsidR="007A2018">
        <w:t xml:space="preserve">a LinkedIn group with over 220 members, bi-monthly meetings, </w:t>
      </w:r>
      <w:r w:rsidR="00995479">
        <w:t>a new mailing list, and attendance at a range of industry events.</w:t>
      </w:r>
    </w:p>
    <w:p w14:paraId="0CDADD41" w14:textId="77777777" w:rsidR="007D1943" w:rsidRDefault="007D1943" w:rsidP="00C74921"/>
    <w:p w14:paraId="11351A06" w14:textId="2A2958D0" w:rsidR="00C74921" w:rsidRDefault="00C74921" w:rsidP="00C74921">
      <w:pPr>
        <w:pStyle w:val="Heading3"/>
      </w:pPr>
      <w:bookmarkStart w:id="8" w:name="_Website"/>
      <w:bookmarkEnd w:id="8"/>
      <w:r>
        <w:t>Website</w:t>
      </w:r>
    </w:p>
    <w:p w14:paraId="4D022C2E" w14:textId="60DDD4A1" w:rsidR="00C74921" w:rsidRDefault="00C00BAE" w:rsidP="00C74921">
      <w:r>
        <w:rPr>
          <w:noProof/>
        </w:rPr>
        <w:drawing>
          <wp:anchor distT="0" distB="0" distL="114300" distR="114300" simplePos="0" relativeHeight="251702272" behindDoc="0" locked="0" layoutInCell="1" allowOverlap="1" wp14:anchorId="36BB6EDC" wp14:editId="1FC58686">
            <wp:simplePos x="0" y="0"/>
            <wp:positionH relativeFrom="margin">
              <wp:align>left</wp:align>
            </wp:positionH>
            <wp:positionV relativeFrom="paragraph">
              <wp:posOffset>194031</wp:posOffset>
            </wp:positionV>
            <wp:extent cx="1355725" cy="1355725"/>
            <wp:effectExtent l="0" t="0" r="0" b="0"/>
            <wp:wrapSquare wrapText="bothSides"/>
            <wp:docPr id="98584371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43718" name="Picture 4">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55725" cy="1355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8B1595" w14:textId="1856C2FE" w:rsidR="008C338D" w:rsidRDefault="00CE21FE" w:rsidP="00C74921">
      <w:r>
        <w:t>The PAAG website launched in late 20</w:t>
      </w:r>
      <w:r w:rsidR="00063271">
        <w:t>2</w:t>
      </w:r>
      <w:r>
        <w:t xml:space="preserve">2 with the kind support of </w:t>
      </w:r>
      <w:r w:rsidR="00174F4C">
        <w:t xml:space="preserve">the </w:t>
      </w:r>
      <w:r w:rsidR="00BD661E">
        <w:t>UK Association for Accessible Formats (</w:t>
      </w:r>
      <w:hyperlink r:id="rId71" w:history="1">
        <w:r w:rsidR="00BD661E" w:rsidRPr="00C00BAE">
          <w:rPr>
            <w:rStyle w:val="Hyperlink"/>
            <w:color w:val="0070C0"/>
          </w:rPr>
          <w:t>UKAAF</w:t>
        </w:r>
      </w:hyperlink>
      <w:r w:rsidR="00BD661E">
        <w:t>).</w:t>
      </w:r>
    </w:p>
    <w:p w14:paraId="67E5CD3C" w14:textId="6655A9FE" w:rsidR="00876E01" w:rsidRDefault="00995479" w:rsidP="00136497">
      <w:r>
        <w:t xml:space="preserve">The website </w:t>
      </w:r>
      <w:r w:rsidR="00ED5ADB">
        <w:t>explores</w:t>
      </w:r>
      <w:r>
        <w:t xml:space="preserve"> t</w:t>
      </w:r>
      <w:r w:rsidR="00136497">
        <w:t xml:space="preserve">he </w:t>
      </w:r>
      <w:r w:rsidR="00876E01">
        <w:t>business case for accessible publishing</w:t>
      </w:r>
      <w:r w:rsidR="00136497">
        <w:t xml:space="preserve"> and provides the answers to f</w:t>
      </w:r>
      <w:r w:rsidR="00876E01">
        <w:t>requently asked questions about accessible publish</w:t>
      </w:r>
      <w:r w:rsidR="00136497">
        <w:t xml:space="preserve">ing. The resources pages cover a wide range of </w:t>
      </w:r>
      <w:r w:rsidR="00335E2F">
        <w:t>topics including:</w:t>
      </w:r>
    </w:p>
    <w:p w14:paraId="3B9785D9" w14:textId="77777777" w:rsidR="00335E2F" w:rsidRDefault="00335E2F" w:rsidP="00335E2F"/>
    <w:p w14:paraId="61579145" w14:textId="18742AB8" w:rsidR="00876E01" w:rsidRDefault="00876E01" w:rsidP="00335E2F">
      <w:pPr>
        <w:pStyle w:val="ListParagraph"/>
        <w:numPr>
          <w:ilvl w:val="0"/>
          <w:numId w:val="36"/>
        </w:numPr>
      </w:pPr>
      <w:r>
        <w:t>Accessibility accreditation</w:t>
      </w:r>
      <w:r w:rsidR="00A24379">
        <w:t xml:space="preserve">: </w:t>
      </w:r>
      <w:r w:rsidR="0033059E">
        <w:t>including the Accessible Books Consortium, Global Accessible Accreditation from Benetech, and the ASPIRE</w:t>
      </w:r>
      <w:r w:rsidR="006131B4">
        <w:t xml:space="preserve"> accessibility statement review service.</w:t>
      </w:r>
      <w:r w:rsidR="0033059E">
        <w:t xml:space="preserve"> </w:t>
      </w:r>
    </w:p>
    <w:p w14:paraId="776CECE3" w14:textId="0A2679E9" w:rsidR="00876E01" w:rsidRDefault="00876E01" w:rsidP="00335E2F">
      <w:pPr>
        <w:pStyle w:val="ListParagraph"/>
        <w:numPr>
          <w:ilvl w:val="0"/>
          <w:numId w:val="36"/>
        </w:numPr>
      </w:pPr>
      <w:r>
        <w:t>Accessibility organizations + advocates</w:t>
      </w:r>
      <w:r w:rsidR="00D31223">
        <w:t>: a list o</w:t>
      </w:r>
      <w:r w:rsidR="00A24379">
        <w:t>f national and international organisations working in the accessibility field.</w:t>
      </w:r>
    </w:p>
    <w:p w14:paraId="28C8C517" w14:textId="1D573CA8" w:rsidR="00876E01" w:rsidRDefault="00876E01" w:rsidP="00335E2F">
      <w:pPr>
        <w:pStyle w:val="ListParagraph"/>
        <w:numPr>
          <w:ilvl w:val="0"/>
          <w:numId w:val="36"/>
        </w:numPr>
      </w:pPr>
      <w:r>
        <w:t>Accessibility statements + VPATS</w:t>
      </w:r>
      <w:r w:rsidR="00384443">
        <w:t>: creating user-focused accessibility statements and VPATs.</w:t>
      </w:r>
    </w:p>
    <w:p w14:paraId="393DCA50" w14:textId="3C61ACC4" w:rsidR="00876E01" w:rsidRDefault="00876E01" w:rsidP="00335E2F">
      <w:pPr>
        <w:pStyle w:val="ListParagraph"/>
        <w:numPr>
          <w:ilvl w:val="0"/>
          <w:numId w:val="36"/>
        </w:numPr>
      </w:pPr>
      <w:r>
        <w:t>Creation + provision of accessible content</w:t>
      </w:r>
      <w:r w:rsidR="00384443">
        <w:t xml:space="preserve">: </w:t>
      </w:r>
      <w:r w:rsidR="00D31223">
        <w:t>including accessible content repositories, writing image descriptions, and creating accessible assessment content.</w:t>
      </w:r>
    </w:p>
    <w:p w14:paraId="1287396E" w14:textId="403DA061" w:rsidR="00876E01" w:rsidRDefault="00876E01" w:rsidP="00335E2F">
      <w:pPr>
        <w:pStyle w:val="ListParagraph"/>
        <w:numPr>
          <w:ilvl w:val="0"/>
          <w:numId w:val="36"/>
        </w:numPr>
      </w:pPr>
      <w:r>
        <w:t>Formats</w:t>
      </w:r>
      <w:r w:rsidR="0015101E">
        <w:t xml:space="preserve">: </w:t>
      </w:r>
    </w:p>
    <w:p w14:paraId="68B2E6AF" w14:textId="11E935CF" w:rsidR="00876E01" w:rsidRDefault="00876E01" w:rsidP="00335E2F">
      <w:pPr>
        <w:pStyle w:val="ListParagraph"/>
        <w:numPr>
          <w:ilvl w:val="0"/>
          <w:numId w:val="36"/>
        </w:numPr>
      </w:pPr>
      <w:r>
        <w:t>Metadata</w:t>
      </w:r>
      <w:r w:rsidR="0015101E">
        <w:t>: information about metadata including ONIX and Thema.</w:t>
      </w:r>
    </w:p>
    <w:p w14:paraId="3248AA7B" w14:textId="6E31D194" w:rsidR="00876E01" w:rsidRDefault="00876E01" w:rsidP="00335E2F">
      <w:pPr>
        <w:pStyle w:val="ListParagraph"/>
        <w:numPr>
          <w:ilvl w:val="0"/>
          <w:numId w:val="36"/>
        </w:numPr>
      </w:pPr>
      <w:r>
        <w:t>Models + language</w:t>
      </w:r>
      <w:r w:rsidR="0015101E">
        <w:t xml:space="preserve">: </w:t>
      </w:r>
      <w:r w:rsidR="00384443">
        <w:t xml:space="preserve">including </w:t>
      </w:r>
      <w:r w:rsidR="00651C67">
        <w:t>the accessible maturity model</w:t>
      </w:r>
      <w:r w:rsidR="00384443">
        <w:t xml:space="preserve"> and SCULPT.</w:t>
      </w:r>
    </w:p>
    <w:p w14:paraId="28C10188" w14:textId="6324045B" w:rsidR="00876E01" w:rsidRDefault="00876E01" w:rsidP="00335E2F">
      <w:pPr>
        <w:pStyle w:val="ListParagraph"/>
        <w:numPr>
          <w:ilvl w:val="0"/>
          <w:numId w:val="36"/>
        </w:numPr>
      </w:pPr>
      <w:r>
        <w:t>Regulations + web guidelines</w:t>
      </w:r>
      <w:r w:rsidR="00F45000">
        <w:t xml:space="preserve">: including WCAG, </w:t>
      </w:r>
      <w:r w:rsidR="003C24CD">
        <w:t xml:space="preserve">PSBAR, </w:t>
      </w:r>
      <w:r w:rsidR="00F45000">
        <w:t>EAA</w:t>
      </w:r>
      <w:r w:rsidR="003C24CD">
        <w:t>, Section 508, and Marrakesh.</w:t>
      </w:r>
    </w:p>
    <w:p w14:paraId="0F6497E0" w14:textId="53D651E2" w:rsidR="00876E01" w:rsidRDefault="00876E01" w:rsidP="00335E2F">
      <w:pPr>
        <w:pStyle w:val="ListParagraph"/>
        <w:numPr>
          <w:ilvl w:val="0"/>
          <w:numId w:val="36"/>
        </w:numPr>
      </w:pPr>
      <w:r>
        <w:t>Testing + tools</w:t>
      </w:r>
      <w:r w:rsidR="006131B4">
        <w:t>: guides for accessibility tests and useful tools to help with the proces</w:t>
      </w:r>
      <w:r w:rsidR="003343AD">
        <w:t>s including DAISY Ace.</w:t>
      </w:r>
    </w:p>
    <w:p w14:paraId="21231B35" w14:textId="457AA0C5" w:rsidR="00876E01" w:rsidRDefault="00876E01" w:rsidP="00335E2F">
      <w:pPr>
        <w:pStyle w:val="ListParagraph"/>
        <w:numPr>
          <w:ilvl w:val="0"/>
          <w:numId w:val="36"/>
        </w:numPr>
      </w:pPr>
      <w:r>
        <w:t>Training + learning</w:t>
      </w:r>
      <w:r w:rsidR="003343AD">
        <w:t xml:space="preserve">: </w:t>
      </w:r>
      <w:r w:rsidR="002A08C1">
        <w:t xml:space="preserve">a selection of resources for training purposes and learning more about accessible publishing including </w:t>
      </w:r>
      <w:r w:rsidR="007D1943">
        <w:t>webinars and courses.</w:t>
      </w:r>
    </w:p>
    <w:p w14:paraId="07EFA949" w14:textId="77777777" w:rsidR="006D550F" w:rsidRDefault="006D550F" w:rsidP="006D550F">
      <w:pPr>
        <w:pStyle w:val="ListParagraph"/>
      </w:pPr>
    </w:p>
    <w:p w14:paraId="7E235797" w14:textId="1B2ED73F" w:rsidR="00C00BAE" w:rsidRDefault="00E40A1D" w:rsidP="00E40A1D">
      <w:pPr>
        <w:jc w:val="center"/>
      </w:pPr>
      <w:r w:rsidRPr="00567CD4">
        <w:rPr>
          <w:noProof/>
        </w:rPr>
        <w:drawing>
          <wp:inline distT="0" distB="0" distL="0" distR="0" wp14:anchorId="6F04559D" wp14:editId="70B3EFF3">
            <wp:extent cx="2865120" cy="1934101"/>
            <wp:effectExtent l="38100" t="38100" r="30480" b="47625"/>
            <wp:docPr id="1869175460" name="Picture 1" descr="A screenshot of the PAAG homa page on the websi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75460" name="Picture 1" descr="A screenshot of the PAAG homa page on the website.">
                      <a:extLst>
                        <a:ext uri="{C183D7F6-B498-43B3-948B-1728B52AA6E4}">
                          <adec:decorative xmlns:adec="http://schemas.microsoft.com/office/drawing/2017/decorative" val="0"/>
                        </a:ext>
                      </a:extLst>
                    </pic:cNvPr>
                    <pic:cNvPicPr/>
                  </pic:nvPicPr>
                  <pic:blipFill>
                    <a:blip r:embed="rId72"/>
                    <a:stretch>
                      <a:fillRect/>
                    </a:stretch>
                  </pic:blipFill>
                  <pic:spPr>
                    <a:xfrm>
                      <a:off x="0" y="0"/>
                      <a:ext cx="2903253" cy="1959843"/>
                    </a:xfrm>
                    <a:prstGeom prst="rect">
                      <a:avLst/>
                    </a:prstGeom>
                    <a:ln w="25400">
                      <a:solidFill>
                        <a:schemeClr val="accent1"/>
                      </a:solidFill>
                    </a:ln>
                  </pic:spPr>
                </pic:pic>
              </a:graphicData>
            </a:graphic>
          </wp:inline>
        </w:drawing>
      </w:r>
    </w:p>
    <w:p w14:paraId="338E63A8" w14:textId="3B84BB04" w:rsidR="005D6E03" w:rsidRDefault="009C268D" w:rsidP="009C268D">
      <w:r>
        <w:lastRenderedPageBreak/>
        <w:t>The PAAG website has been viewed by visitors from 71 countries around the world</w:t>
      </w:r>
      <w:r w:rsidR="008F0C78">
        <w:t xml:space="preserve"> and illustrating the vibrant interest in developing accessible publishing programmes across the world.</w:t>
      </w:r>
    </w:p>
    <w:p w14:paraId="1204B9DD" w14:textId="75DAF708" w:rsidR="005D6E03" w:rsidRDefault="005D6E03" w:rsidP="00E40A1D">
      <w:pPr>
        <w:jc w:val="center"/>
      </w:pPr>
      <w:r w:rsidRPr="005D6E03">
        <w:rPr>
          <w:noProof/>
        </w:rPr>
        <w:drawing>
          <wp:inline distT="0" distB="0" distL="0" distR="0" wp14:anchorId="6C43DFA5" wp14:editId="4913E3E4">
            <wp:extent cx="5731510" cy="3355340"/>
            <wp:effectExtent l="0" t="0" r="2540" b="0"/>
            <wp:docPr id="1386995434" name="Picture 1" descr="A map of the world features map markers indicating visitors to the PAAG website from around the world, from Australia to Brazil to South Africa to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95434" name="Picture 1" descr="A map of the world features map markers indicating visitors to the PAAG website from around the world, from Australia to Brazil to South Africa to India."/>
                    <pic:cNvPicPr/>
                  </pic:nvPicPr>
                  <pic:blipFill>
                    <a:blip r:embed="rId73"/>
                    <a:stretch>
                      <a:fillRect/>
                    </a:stretch>
                  </pic:blipFill>
                  <pic:spPr>
                    <a:xfrm>
                      <a:off x="0" y="0"/>
                      <a:ext cx="5731510" cy="3355340"/>
                    </a:xfrm>
                    <a:prstGeom prst="rect">
                      <a:avLst/>
                    </a:prstGeom>
                  </pic:spPr>
                </pic:pic>
              </a:graphicData>
            </a:graphic>
          </wp:inline>
        </w:drawing>
      </w:r>
    </w:p>
    <w:p w14:paraId="6FAF4910" w14:textId="77777777" w:rsidR="005D6E03" w:rsidRDefault="005D6E03" w:rsidP="00E40A1D">
      <w:pPr>
        <w:jc w:val="center"/>
      </w:pPr>
    </w:p>
    <w:p w14:paraId="3B0B2DD8" w14:textId="77777777" w:rsidR="00C74921" w:rsidRDefault="00C74921" w:rsidP="00C74921">
      <w:pPr>
        <w:pStyle w:val="Heading3"/>
      </w:pPr>
      <w:bookmarkStart w:id="9" w:name="_LinkedIn"/>
      <w:bookmarkEnd w:id="9"/>
      <w:r>
        <w:t>LinkedIn</w:t>
      </w:r>
    </w:p>
    <w:p w14:paraId="5AA63A5B" w14:textId="77777777" w:rsidR="00294A4C" w:rsidRDefault="00294A4C" w:rsidP="00C74921"/>
    <w:p w14:paraId="035B3024" w14:textId="20602D15" w:rsidR="009E46B9" w:rsidRDefault="00430668" w:rsidP="00B0486B">
      <w:r>
        <w:rPr>
          <w:noProof/>
        </w:rPr>
        <w:drawing>
          <wp:anchor distT="0" distB="0" distL="114300" distR="114300" simplePos="0" relativeHeight="251706368" behindDoc="0" locked="0" layoutInCell="1" allowOverlap="1" wp14:anchorId="63A0B5A6" wp14:editId="1B1A85DC">
            <wp:simplePos x="0" y="0"/>
            <wp:positionH relativeFrom="column">
              <wp:posOffset>0</wp:posOffset>
            </wp:positionH>
            <wp:positionV relativeFrom="paragraph">
              <wp:posOffset>3306</wp:posOffset>
            </wp:positionV>
            <wp:extent cx="961697" cy="961697"/>
            <wp:effectExtent l="0" t="0" r="0" b="0"/>
            <wp:wrapSquare wrapText="bothSides"/>
            <wp:docPr id="38354497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44979" name="Picture 3">
                      <a:extLst>
                        <a:ext uri="{C183D7F6-B498-43B3-948B-1728B52AA6E4}">
                          <adec:decorative xmlns:adec="http://schemas.microsoft.com/office/drawing/2017/decorative" val="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61697" cy="961697"/>
                    </a:xfrm>
                    <a:prstGeom prst="rect">
                      <a:avLst/>
                    </a:prstGeom>
                    <a:noFill/>
                    <a:ln>
                      <a:noFill/>
                    </a:ln>
                  </pic:spPr>
                </pic:pic>
              </a:graphicData>
            </a:graphic>
          </wp:anchor>
        </w:drawing>
      </w:r>
      <w:r w:rsidR="00B0486B">
        <w:t xml:space="preserve">The PAAG LinkedIn group was launched in early 2023 and now includes over 220 members. The group acts as a forum for sharing </w:t>
      </w:r>
      <w:r w:rsidR="00806BC5">
        <w:t>news and information</w:t>
      </w:r>
      <w:r w:rsidR="00EA0718">
        <w:t>,</w:t>
      </w:r>
      <w:r w:rsidR="00DF7C50">
        <w:t xml:space="preserve"> and</w:t>
      </w:r>
      <w:r w:rsidR="004A6C02">
        <w:t xml:space="preserve"> for</w:t>
      </w:r>
      <w:r w:rsidR="00DF7C50">
        <w:t xml:space="preserve"> discussing </w:t>
      </w:r>
      <w:r w:rsidR="00556337">
        <w:t>and implementing</w:t>
      </w:r>
      <w:r w:rsidR="00EA0718">
        <w:t xml:space="preserve"> </w:t>
      </w:r>
      <w:r w:rsidR="004828A0">
        <w:t>accessible publishing</w:t>
      </w:r>
      <w:r w:rsidR="00EA0718">
        <w:t xml:space="preserve">. The group contains a wide variety of members from across the publishing community, including </w:t>
      </w:r>
      <w:r w:rsidR="00C33995">
        <w:t xml:space="preserve">an international range of </w:t>
      </w:r>
      <w:r w:rsidR="00EA0718">
        <w:t xml:space="preserve">publishers, </w:t>
      </w:r>
      <w:r w:rsidR="00C33995">
        <w:t>ebook platforms, technology vendors, academic institutions, and accessibility advocates.</w:t>
      </w:r>
    </w:p>
    <w:p w14:paraId="3CA83A5F" w14:textId="6289F5C1" w:rsidR="009E46B9" w:rsidRDefault="00C33995" w:rsidP="00C74921">
      <w:r>
        <w:t xml:space="preserve">The </w:t>
      </w:r>
      <w:hyperlink r:id="rId75" w:history="1">
        <w:r w:rsidRPr="00700EC5">
          <w:rPr>
            <w:rStyle w:val="Hyperlink"/>
            <w:color w:val="0070C0"/>
          </w:rPr>
          <w:t>LinkedIn group</w:t>
        </w:r>
      </w:hyperlink>
      <w:r>
        <w:t xml:space="preserve"> welcomes anyone interested </w:t>
      </w:r>
      <w:r w:rsidR="00700EC5">
        <w:t xml:space="preserve">in accessible publishing to join </w:t>
      </w:r>
      <w:r w:rsidR="00556337">
        <w:t>the group.</w:t>
      </w:r>
    </w:p>
    <w:p w14:paraId="29779128" w14:textId="77777777" w:rsidR="00980125" w:rsidRDefault="00980125" w:rsidP="00C74921"/>
    <w:p w14:paraId="6F6DADDB" w14:textId="7A941B0D" w:rsidR="00294A4C" w:rsidRDefault="00B449B5" w:rsidP="00294A4C">
      <w:pPr>
        <w:jc w:val="center"/>
      </w:pPr>
      <w:r w:rsidRPr="00B449B5">
        <w:rPr>
          <w:noProof/>
        </w:rPr>
        <w:drawing>
          <wp:inline distT="0" distB="0" distL="0" distR="0" wp14:anchorId="1EDEB9D6" wp14:editId="060913B4">
            <wp:extent cx="3093720" cy="2162278"/>
            <wp:effectExtent l="38100" t="38100" r="30480" b="47625"/>
            <wp:docPr id="239596377" name="Picture 1" descr="A screenshot of the PAAG LinkedIn grou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96377" name="Picture 1" descr="A screenshot of the PAAG LinkedIn group page."/>
                    <pic:cNvPicPr/>
                  </pic:nvPicPr>
                  <pic:blipFill>
                    <a:blip r:embed="rId76"/>
                    <a:stretch>
                      <a:fillRect/>
                    </a:stretch>
                  </pic:blipFill>
                  <pic:spPr>
                    <a:xfrm>
                      <a:off x="0" y="0"/>
                      <a:ext cx="3112743" cy="2175574"/>
                    </a:xfrm>
                    <a:prstGeom prst="rect">
                      <a:avLst/>
                    </a:prstGeom>
                    <a:ln w="25400">
                      <a:solidFill>
                        <a:schemeClr val="accent1"/>
                      </a:solidFill>
                    </a:ln>
                  </pic:spPr>
                </pic:pic>
              </a:graphicData>
            </a:graphic>
          </wp:inline>
        </w:drawing>
      </w:r>
    </w:p>
    <w:p w14:paraId="27D96D23" w14:textId="6502CB83" w:rsidR="00C74921" w:rsidRDefault="00C74921" w:rsidP="00C74921">
      <w:pPr>
        <w:pStyle w:val="Heading3"/>
      </w:pPr>
      <w:bookmarkStart w:id="10" w:name="_Mailing_list"/>
      <w:bookmarkStart w:id="11" w:name="_Meetings"/>
      <w:bookmarkEnd w:id="10"/>
      <w:bookmarkEnd w:id="11"/>
      <w:r>
        <w:lastRenderedPageBreak/>
        <w:t>Meetings</w:t>
      </w:r>
    </w:p>
    <w:p w14:paraId="3ED3F008" w14:textId="6784C949" w:rsidR="00C74921" w:rsidRDefault="00CB116E" w:rsidP="00C74921">
      <w:r>
        <w:t>5 PAAG meetings have taken place in 2023.</w:t>
      </w:r>
      <w:r w:rsidR="006D349E">
        <w:t xml:space="preserve"> The agendas from each meeting are listed below</w:t>
      </w:r>
      <w:r w:rsidR="00F45C32">
        <w:t xml:space="preserve"> and outline the range of </w:t>
      </w:r>
      <w:r w:rsidR="0060793F">
        <w:t>topics addressed this year.</w:t>
      </w:r>
    </w:p>
    <w:p w14:paraId="0F17093B" w14:textId="56DD89FD" w:rsidR="00251B24" w:rsidRPr="00980125" w:rsidRDefault="00251B24" w:rsidP="00C74921">
      <w:pPr>
        <w:rPr>
          <w:b/>
          <w:bCs/>
          <w:sz w:val="24"/>
          <w:szCs w:val="24"/>
        </w:rPr>
      </w:pPr>
      <w:r w:rsidRPr="00980125">
        <w:rPr>
          <w:b/>
          <w:bCs/>
          <w:sz w:val="24"/>
          <w:szCs w:val="24"/>
        </w:rPr>
        <w:t>26 January</w:t>
      </w:r>
    </w:p>
    <w:p w14:paraId="1CA826E5" w14:textId="19FBE35E" w:rsidR="0049440E" w:rsidRDefault="0049440E" w:rsidP="0049440E">
      <w:pPr>
        <w:pStyle w:val="ListParagraph"/>
        <w:numPr>
          <w:ilvl w:val="0"/>
          <w:numId w:val="29"/>
        </w:numPr>
      </w:pPr>
      <w:r>
        <w:t>Guest speaker: Bill Kasdorf.</w:t>
      </w:r>
    </w:p>
    <w:p w14:paraId="74B2D29C" w14:textId="64396A74" w:rsidR="0049440E" w:rsidRDefault="0049440E" w:rsidP="0049440E">
      <w:pPr>
        <w:pStyle w:val="ListParagraph"/>
        <w:numPr>
          <w:ilvl w:val="0"/>
          <w:numId w:val="29"/>
        </w:numPr>
      </w:pPr>
      <w:r>
        <w:t>London Book Fair accessibility seminar.</w:t>
      </w:r>
    </w:p>
    <w:p w14:paraId="0B469273" w14:textId="09B5BEBC" w:rsidR="0049440E" w:rsidRDefault="0049440E" w:rsidP="0049440E">
      <w:pPr>
        <w:pStyle w:val="ListParagraph"/>
        <w:numPr>
          <w:ilvl w:val="0"/>
          <w:numId w:val="29"/>
        </w:numPr>
      </w:pPr>
      <w:r>
        <w:t>Inclusive Publishing event with RNIB.</w:t>
      </w:r>
    </w:p>
    <w:p w14:paraId="2D6D0F49" w14:textId="1CDB7DB1" w:rsidR="0049440E" w:rsidRDefault="0049440E" w:rsidP="0049440E">
      <w:pPr>
        <w:pStyle w:val="ListParagraph"/>
        <w:numPr>
          <w:ilvl w:val="0"/>
          <w:numId w:val="29"/>
        </w:numPr>
      </w:pPr>
      <w:r>
        <w:t>PAAG Charter update</w:t>
      </w:r>
      <w:r w:rsidR="005E1F7F">
        <w:t>.</w:t>
      </w:r>
    </w:p>
    <w:p w14:paraId="0CD7490F" w14:textId="609FA49A" w:rsidR="00AF2B83" w:rsidRDefault="0049440E" w:rsidP="0049440E">
      <w:pPr>
        <w:pStyle w:val="ListParagraph"/>
        <w:numPr>
          <w:ilvl w:val="0"/>
          <w:numId w:val="29"/>
        </w:numPr>
      </w:pPr>
      <w:r>
        <w:t>Open Q &amp; A.</w:t>
      </w:r>
    </w:p>
    <w:p w14:paraId="7C9F7BAC" w14:textId="25D75D1C" w:rsidR="005071A6" w:rsidRPr="00980125" w:rsidRDefault="00251B24" w:rsidP="00C74921">
      <w:pPr>
        <w:rPr>
          <w:b/>
          <w:bCs/>
          <w:sz w:val="24"/>
          <w:szCs w:val="24"/>
        </w:rPr>
      </w:pPr>
      <w:r w:rsidRPr="00980125">
        <w:rPr>
          <w:b/>
          <w:bCs/>
          <w:sz w:val="24"/>
          <w:szCs w:val="24"/>
        </w:rPr>
        <w:t>30 March</w:t>
      </w:r>
    </w:p>
    <w:p w14:paraId="612A2C1A" w14:textId="677A9D95" w:rsidR="00220EC5" w:rsidRDefault="00220EC5" w:rsidP="00220EC5">
      <w:pPr>
        <w:pStyle w:val="ListParagraph"/>
        <w:numPr>
          <w:ilvl w:val="0"/>
          <w:numId w:val="28"/>
        </w:numPr>
      </w:pPr>
      <w:r>
        <w:t>London Book Fair</w:t>
      </w:r>
      <w:r w:rsidR="0049440E">
        <w:t>.</w:t>
      </w:r>
    </w:p>
    <w:p w14:paraId="23AD74D3" w14:textId="3D3A07C1" w:rsidR="00220EC5" w:rsidRDefault="00220EC5" w:rsidP="00220EC5">
      <w:pPr>
        <w:pStyle w:val="ListParagraph"/>
        <w:numPr>
          <w:ilvl w:val="0"/>
          <w:numId w:val="28"/>
        </w:numPr>
      </w:pPr>
      <w:r>
        <w:t>PAAG meet</w:t>
      </w:r>
      <w:r w:rsidR="0049440E">
        <w:t>-</w:t>
      </w:r>
      <w:r>
        <w:t>up</w:t>
      </w:r>
      <w:r w:rsidR="0049440E">
        <w:t>.</w:t>
      </w:r>
    </w:p>
    <w:p w14:paraId="50679B11" w14:textId="6791DAE4" w:rsidR="00220EC5" w:rsidRDefault="0049440E" w:rsidP="00220EC5">
      <w:pPr>
        <w:pStyle w:val="ListParagraph"/>
        <w:numPr>
          <w:ilvl w:val="0"/>
          <w:numId w:val="28"/>
        </w:numPr>
      </w:pPr>
      <w:r>
        <w:t xml:space="preserve">Guest speaker: </w:t>
      </w:r>
      <w:r w:rsidR="00220EC5">
        <w:t>Accessible data visualisation with Daniel Hajas</w:t>
      </w:r>
      <w:r w:rsidR="005E1F7F">
        <w:t>.</w:t>
      </w:r>
    </w:p>
    <w:p w14:paraId="31B4C1E7" w14:textId="61874128" w:rsidR="00220EC5" w:rsidRDefault="0049440E" w:rsidP="00220EC5">
      <w:pPr>
        <w:pStyle w:val="ListParagraph"/>
        <w:numPr>
          <w:ilvl w:val="0"/>
          <w:numId w:val="28"/>
        </w:numPr>
      </w:pPr>
      <w:r>
        <w:t xml:space="preserve">Guest speaker: </w:t>
      </w:r>
      <w:r w:rsidR="00220EC5">
        <w:t>SIDD: the Simple Image Description Database with Ken Jones</w:t>
      </w:r>
      <w:r w:rsidR="005E1F7F">
        <w:t>.</w:t>
      </w:r>
    </w:p>
    <w:p w14:paraId="7E7F95E1" w14:textId="646A92E2" w:rsidR="00220EC5" w:rsidRDefault="00220EC5" w:rsidP="00220EC5">
      <w:pPr>
        <w:pStyle w:val="ListParagraph"/>
        <w:numPr>
          <w:ilvl w:val="0"/>
          <w:numId w:val="28"/>
        </w:numPr>
      </w:pPr>
      <w:r>
        <w:t>DAISY technical conference update</w:t>
      </w:r>
      <w:r w:rsidR="005E1F7F">
        <w:t>.</w:t>
      </w:r>
    </w:p>
    <w:p w14:paraId="7FA5C634" w14:textId="09859324" w:rsidR="00220EC5" w:rsidRDefault="00220EC5" w:rsidP="00220EC5">
      <w:pPr>
        <w:pStyle w:val="ListParagraph"/>
        <w:numPr>
          <w:ilvl w:val="0"/>
          <w:numId w:val="28"/>
        </w:numPr>
      </w:pPr>
      <w:r>
        <w:t>Adobe InDesign update</w:t>
      </w:r>
      <w:r w:rsidR="005E1F7F">
        <w:t>.</w:t>
      </w:r>
    </w:p>
    <w:p w14:paraId="1750022C" w14:textId="7364006A" w:rsidR="00220EC5" w:rsidRDefault="00220EC5" w:rsidP="00220EC5">
      <w:pPr>
        <w:pStyle w:val="ListParagraph"/>
        <w:numPr>
          <w:ilvl w:val="0"/>
          <w:numId w:val="28"/>
        </w:numPr>
      </w:pPr>
      <w:r>
        <w:t>E</w:t>
      </w:r>
      <w:r w:rsidR="005E1F7F">
        <w:t xml:space="preserve">uropean </w:t>
      </w:r>
      <w:r>
        <w:t>A</w:t>
      </w:r>
      <w:r w:rsidR="005E1F7F">
        <w:t xml:space="preserve">ccessibility Act </w:t>
      </w:r>
      <w:r>
        <w:t>guidance</w:t>
      </w:r>
      <w:r w:rsidR="005E1F7F">
        <w:t>.</w:t>
      </w:r>
    </w:p>
    <w:p w14:paraId="292EDF6F" w14:textId="24C63EA8" w:rsidR="002A25AF" w:rsidRDefault="00220EC5" w:rsidP="00220EC5">
      <w:pPr>
        <w:pStyle w:val="ListParagraph"/>
        <w:numPr>
          <w:ilvl w:val="0"/>
          <w:numId w:val="28"/>
        </w:numPr>
      </w:pPr>
      <w:r>
        <w:t>PAAG Charter</w:t>
      </w:r>
      <w:r w:rsidR="005E1F7F">
        <w:t xml:space="preserve"> update.</w:t>
      </w:r>
    </w:p>
    <w:p w14:paraId="151AD919" w14:textId="22135FC4" w:rsidR="005071A6" w:rsidRPr="00980125" w:rsidRDefault="00467911" w:rsidP="00C74921">
      <w:pPr>
        <w:rPr>
          <w:b/>
          <w:bCs/>
          <w:sz w:val="24"/>
          <w:szCs w:val="24"/>
        </w:rPr>
      </w:pPr>
      <w:r w:rsidRPr="00980125">
        <w:rPr>
          <w:b/>
          <w:bCs/>
          <w:sz w:val="24"/>
          <w:szCs w:val="24"/>
        </w:rPr>
        <w:t>29 June</w:t>
      </w:r>
    </w:p>
    <w:p w14:paraId="53F8756E" w14:textId="017400B8" w:rsidR="002A25AF" w:rsidRDefault="002A25AF" w:rsidP="002A25AF">
      <w:pPr>
        <w:pStyle w:val="ListParagraph"/>
        <w:numPr>
          <w:ilvl w:val="0"/>
          <w:numId w:val="27"/>
        </w:numPr>
      </w:pPr>
      <w:r>
        <w:t>PAAG working group</w:t>
      </w:r>
      <w:r w:rsidR="0060793F">
        <w:t>.</w:t>
      </w:r>
    </w:p>
    <w:p w14:paraId="7DBDD765" w14:textId="5A4C3E87" w:rsidR="002A25AF" w:rsidRDefault="002A25AF" w:rsidP="002A25AF">
      <w:pPr>
        <w:pStyle w:val="ListParagraph"/>
        <w:numPr>
          <w:ilvl w:val="0"/>
          <w:numId w:val="27"/>
        </w:numPr>
      </w:pPr>
      <w:r>
        <w:t>PAAG discussion list</w:t>
      </w:r>
      <w:r w:rsidR="0060793F">
        <w:t>.</w:t>
      </w:r>
    </w:p>
    <w:p w14:paraId="48A3BBC5" w14:textId="3A0796EA" w:rsidR="002A25AF" w:rsidRDefault="002A25AF" w:rsidP="002A25AF">
      <w:pPr>
        <w:pStyle w:val="ListParagraph"/>
        <w:numPr>
          <w:ilvl w:val="0"/>
          <w:numId w:val="27"/>
        </w:numPr>
      </w:pPr>
      <w:r>
        <w:t>AI update and discussion</w:t>
      </w:r>
      <w:r w:rsidR="0060793F">
        <w:t>.</w:t>
      </w:r>
    </w:p>
    <w:p w14:paraId="6D9DDC1B" w14:textId="50355417" w:rsidR="002A25AF" w:rsidRDefault="002A25AF" w:rsidP="002A25AF">
      <w:pPr>
        <w:pStyle w:val="ListParagraph"/>
        <w:numPr>
          <w:ilvl w:val="0"/>
          <w:numId w:val="27"/>
        </w:numPr>
      </w:pPr>
      <w:r>
        <w:t>Ebooks audio assets</w:t>
      </w:r>
      <w:r w:rsidR="0060793F">
        <w:t>.</w:t>
      </w:r>
    </w:p>
    <w:p w14:paraId="337395BE" w14:textId="28E7E254" w:rsidR="002A25AF" w:rsidRDefault="002A25AF" w:rsidP="002A25AF">
      <w:pPr>
        <w:pStyle w:val="ListParagraph"/>
        <w:numPr>
          <w:ilvl w:val="0"/>
          <w:numId w:val="27"/>
        </w:numPr>
      </w:pPr>
      <w:r>
        <w:t>DAISY conference update</w:t>
      </w:r>
      <w:r w:rsidR="0060793F">
        <w:t>.</w:t>
      </w:r>
    </w:p>
    <w:p w14:paraId="1C4D2D94" w14:textId="62E2808A" w:rsidR="00AB102F" w:rsidRDefault="002A25AF" w:rsidP="002A25AF">
      <w:pPr>
        <w:pStyle w:val="ListParagraph"/>
        <w:numPr>
          <w:ilvl w:val="0"/>
          <w:numId w:val="27"/>
        </w:numPr>
      </w:pPr>
      <w:r>
        <w:t>Adobe InDesign update</w:t>
      </w:r>
      <w:r w:rsidR="0060793F">
        <w:t>.</w:t>
      </w:r>
    </w:p>
    <w:p w14:paraId="2C874B6E" w14:textId="5F62BD3E" w:rsidR="00467911" w:rsidRPr="00980125" w:rsidRDefault="00AF2B83" w:rsidP="002A25AF">
      <w:pPr>
        <w:rPr>
          <w:b/>
          <w:bCs/>
          <w:sz w:val="24"/>
          <w:szCs w:val="24"/>
        </w:rPr>
      </w:pPr>
      <w:r w:rsidRPr="00980125">
        <w:rPr>
          <w:b/>
          <w:bCs/>
          <w:sz w:val="24"/>
          <w:szCs w:val="24"/>
        </w:rPr>
        <w:t>28 September</w:t>
      </w:r>
    </w:p>
    <w:p w14:paraId="0E5DFFBC" w14:textId="266A07AD" w:rsidR="00AB102F" w:rsidRDefault="00AB102F" w:rsidP="00AB102F">
      <w:pPr>
        <w:pStyle w:val="ListParagraph"/>
        <w:numPr>
          <w:ilvl w:val="0"/>
          <w:numId w:val="26"/>
        </w:numPr>
      </w:pPr>
      <w:r>
        <w:t>AI update</w:t>
      </w:r>
      <w:r w:rsidR="0060793F">
        <w:t>.</w:t>
      </w:r>
    </w:p>
    <w:p w14:paraId="472879EE" w14:textId="4CB52DA5" w:rsidR="00AB102F" w:rsidRDefault="00AB102F" w:rsidP="00AB102F">
      <w:pPr>
        <w:pStyle w:val="ListParagraph"/>
        <w:numPr>
          <w:ilvl w:val="0"/>
          <w:numId w:val="26"/>
        </w:numPr>
      </w:pPr>
      <w:r>
        <w:t>Alt text update</w:t>
      </w:r>
      <w:r w:rsidR="0060793F">
        <w:t>.</w:t>
      </w:r>
    </w:p>
    <w:p w14:paraId="76DA86DC" w14:textId="5D886E47" w:rsidR="00AB102F" w:rsidRDefault="005E1F7F" w:rsidP="00AB102F">
      <w:pPr>
        <w:pStyle w:val="ListParagraph"/>
        <w:numPr>
          <w:ilvl w:val="0"/>
          <w:numId w:val="26"/>
        </w:numPr>
      </w:pPr>
      <w:r>
        <w:t>European Accessibility Act</w:t>
      </w:r>
      <w:r w:rsidR="00AB102F">
        <w:t xml:space="preserve"> update</w:t>
      </w:r>
      <w:r w:rsidR="0060793F">
        <w:t>.</w:t>
      </w:r>
    </w:p>
    <w:p w14:paraId="3874993D" w14:textId="12DC7008" w:rsidR="00AB102F" w:rsidRDefault="00AB102F" w:rsidP="00AB102F">
      <w:pPr>
        <w:pStyle w:val="ListParagraph"/>
        <w:numPr>
          <w:ilvl w:val="0"/>
          <w:numId w:val="26"/>
        </w:numPr>
      </w:pPr>
      <w:r>
        <w:t>Accessible Publishing Conference</w:t>
      </w:r>
      <w:r w:rsidR="005E1F7F">
        <w:t>.</w:t>
      </w:r>
    </w:p>
    <w:p w14:paraId="6C27819D" w14:textId="2DC2A00D" w:rsidR="00AB102F" w:rsidRDefault="00AB102F" w:rsidP="00AB102F">
      <w:pPr>
        <w:pStyle w:val="ListParagraph"/>
        <w:numPr>
          <w:ilvl w:val="0"/>
          <w:numId w:val="26"/>
        </w:numPr>
      </w:pPr>
      <w:r>
        <w:t>Adobe InDesign update</w:t>
      </w:r>
      <w:r w:rsidR="005E1F7F">
        <w:t>.</w:t>
      </w:r>
    </w:p>
    <w:p w14:paraId="693747A4" w14:textId="783F5634" w:rsidR="00AB102F" w:rsidRPr="005E1F7F" w:rsidRDefault="00AB102F" w:rsidP="00AB102F">
      <w:pPr>
        <w:pStyle w:val="ListParagraph"/>
        <w:numPr>
          <w:ilvl w:val="0"/>
          <w:numId w:val="26"/>
        </w:numPr>
      </w:pPr>
      <w:r w:rsidRPr="005E1F7F">
        <w:t>PAAG Charter update</w:t>
      </w:r>
      <w:r w:rsidR="005E1F7F">
        <w:t>.</w:t>
      </w:r>
    </w:p>
    <w:p w14:paraId="06DEAB8D" w14:textId="1F1A6DDA" w:rsidR="00C74921" w:rsidRPr="00980125" w:rsidRDefault="005071A6" w:rsidP="00C74921">
      <w:pPr>
        <w:rPr>
          <w:b/>
          <w:bCs/>
          <w:sz w:val="24"/>
          <w:szCs w:val="24"/>
        </w:rPr>
      </w:pPr>
      <w:r w:rsidRPr="00980125">
        <w:rPr>
          <w:b/>
          <w:bCs/>
          <w:sz w:val="24"/>
          <w:szCs w:val="24"/>
        </w:rPr>
        <w:t>30 November</w:t>
      </w:r>
    </w:p>
    <w:p w14:paraId="08B5AB6B" w14:textId="356638BD" w:rsidR="006D349E" w:rsidRDefault="006D349E" w:rsidP="006D349E">
      <w:pPr>
        <w:pStyle w:val="ListParagraph"/>
        <w:numPr>
          <w:ilvl w:val="0"/>
          <w:numId w:val="30"/>
        </w:numPr>
      </w:pPr>
      <w:r>
        <w:t>Publishers Association A legal perspectives on the European Accessibility Act .</w:t>
      </w:r>
    </w:p>
    <w:p w14:paraId="19DF74E7" w14:textId="6F81F9A4" w:rsidR="006D349E" w:rsidRDefault="006D349E" w:rsidP="006D349E">
      <w:pPr>
        <w:pStyle w:val="ListParagraph"/>
        <w:numPr>
          <w:ilvl w:val="0"/>
          <w:numId w:val="30"/>
        </w:numPr>
      </w:pPr>
      <w:r>
        <w:t>Reflections on the London Accessibility Publishing Conference.</w:t>
      </w:r>
    </w:p>
    <w:p w14:paraId="570F2DDC" w14:textId="0838EAC3" w:rsidR="006D349E" w:rsidRDefault="006D349E" w:rsidP="006D349E">
      <w:pPr>
        <w:pStyle w:val="ListParagraph"/>
        <w:numPr>
          <w:ilvl w:val="0"/>
          <w:numId w:val="30"/>
        </w:numPr>
      </w:pPr>
      <w:r>
        <w:t>Frankfurt Book Fair accessibility workshop.</w:t>
      </w:r>
    </w:p>
    <w:p w14:paraId="6E539A55" w14:textId="7973EE18" w:rsidR="006D349E" w:rsidRDefault="006D349E" w:rsidP="006D349E">
      <w:pPr>
        <w:pStyle w:val="ListParagraph"/>
        <w:numPr>
          <w:ilvl w:val="0"/>
          <w:numId w:val="30"/>
        </w:numPr>
      </w:pPr>
      <w:r>
        <w:t>Editeur Supply Chain Seminar.</w:t>
      </w:r>
    </w:p>
    <w:p w14:paraId="5E70CBB8" w14:textId="7F79A9CC" w:rsidR="006D349E" w:rsidRDefault="006D349E" w:rsidP="006D349E">
      <w:pPr>
        <w:pStyle w:val="ListParagraph"/>
        <w:numPr>
          <w:ilvl w:val="0"/>
          <w:numId w:val="30"/>
        </w:numPr>
      </w:pPr>
      <w:r>
        <w:t>London Book Fair 2024 planning and the Accessibility Boot Camp concept.</w:t>
      </w:r>
    </w:p>
    <w:p w14:paraId="5B329FE6" w14:textId="7D2B0AD2" w:rsidR="006D349E" w:rsidRDefault="006D349E" w:rsidP="006D349E">
      <w:pPr>
        <w:pStyle w:val="ListParagraph"/>
        <w:numPr>
          <w:ilvl w:val="0"/>
          <w:numId w:val="30"/>
        </w:numPr>
      </w:pPr>
      <w:r>
        <w:t>Update on Adobe InDesign.</w:t>
      </w:r>
    </w:p>
    <w:p w14:paraId="121F5C45" w14:textId="048B4642" w:rsidR="00C74921" w:rsidRDefault="006D349E" w:rsidP="006D349E">
      <w:pPr>
        <w:pStyle w:val="ListParagraph"/>
        <w:numPr>
          <w:ilvl w:val="0"/>
          <w:numId w:val="30"/>
        </w:numPr>
      </w:pPr>
      <w:r>
        <w:t>PAAG annual report.</w:t>
      </w:r>
    </w:p>
    <w:p w14:paraId="17B468F7" w14:textId="688C66BD" w:rsidR="00C74921" w:rsidRDefault="00C74921" w:rsidP="00C74921">
      <w:pPr>
        <w:pStyle w:val="Heading3"/>
      </w:pPr>
      <w:bookmarkStart w:id="12" w:name="_Events"/>
      <w:bookmarkEnd w:id="12"/>
      <w:r>
        <w:lastRenderedPageBreak/>
        <w:t>Events</w:t>
      </w:r>
    </w:p>
    <w:p w14:paraId="129A826D" w14:textId="5F145EFA" w:rsidR="008D4C33" w:rsidRDefault="008D4C33" w:rsidP="00C74921">
      <w:r w:rsidRPr="00081B16">
        <w:rPr>
          <w:noProof/>
        </w:rPr>
        <w:drawing>
          <wp:anchor distT="0" distB="0" distL="114300" distR="114300" simplePos="0" relativeHeight="251723776" behindDoc="0" locked="0" layoutInCell="1" allowOverlap="1" wp14:anchorId="5F55DD62" wp14:editId="78EA8175">
            <wp:simplePos x="0" y="0"/>
            <wp:positionH relativeFrom="margin">
              <wp:posOffset>-30480</wp:posOffset>
            </wp:positionH>
            <wp:positionV relativeFrom="paragraph">
              <wp:posOffset>132080</wp:posOffset>
            </wp:positionV>
            <wp:extent cx="1097280" cy="1066800"/>
            <wp:effectExtent l="0" t="0" r="0" b="0"/>
            <wp:wrapSquare wrapText="bothSides"/>
            <wp:docPr id="2136556247" name="Graphic 2136556247">
              <a:extLst xmlns:a="http://schemas.openxmlformats.org/drawingml/2006/main">
                <a:ext uri="{FF2B5EF4-FFF2-40B4-BE49-F238E27FC236}">
                  <a16:creationId xmlns:a16="http://schemas.microsoft.com/office/drawing/2014/main" id="{BC4CE3DA-AE72-A7A3-E55F-269E4487B85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6556247" name="Graphic 2136556247">
                      <a:extLst>
                        <a:ext uri="{FF2B5EF4-FFF2-40B4-BE49-F238E27FC236}">
                          <a16:creationId xmlns:a16="http://schemas.microsoft.com/office/drawing/2014/main" id="{BC4CE3DA-AE72-A7A3-E55F-269E4487B859}"/>
                        </a:ext>
                        <a:ext uri="{C183D7F6-B498-43B3-948B-1728B52AA6E4}">
                          <adec:decorative xmlns:adec="http://schemas.microsoft.com/office/drawing/2017/decorative" val="1"/>
                        </a:ext>
                      </a:extLst>
                    </pic:cNvPr>
                    <pic:cNvPicPr>
                      <a:picLocks/>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1097280" cy="1066800"/>
                    </a:xfrm>
                    <a:prstGeom prst="rect">
                      <a:avLst/>
                    </a:prstGeom>
                  </pic:spPr>
                </pic:pic>
              </a:graphicData>
            </a:graphic>
            <wp14:sizeRelH relativeFrom="margin">
              <wp14:pctWidth>0</wp14:pctWidth>
            </wp14:sizeRelH>
            <wp14:sizeRelV relativeFrom="margin">
              <wp14:pctHeight>0</wp14:pctHeight>
            </wp14:sizeRelV>
          </wp:anchor>
        </w:drawing>
      </w:r>
    </w:p>
    <w:p w14:paraId="7F2B9947" w14:textId="7C3E55DE" w:rsidR="00C74921" w:rsidRDefault="000619AB" w:rsidP="00C74921">
      <w:r>
        <w:t xml:space="preserve">PAAG members </w:t>
      </w:r>
      <w:r w:rsidR="00C37DF5">
        <w:t xml:space="preserve">organised and </w:t>
      </w:r>
      <w:r>
        <w:t>p</w:t>
      </w:r>
      <w:r w:rsidR="00C74921">
        <w:t>articipat</w:t>
      </w:r>
      <w:r>
        <w:t xml:space="preserve">ed </w:t>
      </w:r>
      <w:r w:rsidR="003E152A">
        <w:t>in</w:t>
      </w:r>
      <w:r w:rsidR="00C37DF5">
        <w:t xml:space="preserve"> </w:t>
      </w:r>
      <w:r>
        <w:t xml:space="preserve">a range of </w:t>
      </w:r>
      <w:r w:rsidR="00A925A1">
        <w:t xml:space="preserve">events and conferences </w:t>
      </w:r>
      <w:r w:rsidR="00016C77">
        <w:t>during</w:t>
      </w:r>
      <w:r w:rsidR="00A925A1">
        <w:t xml:space="preserve"> 2023 including</w:t>
      </w:r>
      <w:r w:rsidR="00016C77">
        <w:t xml:space="preserve"> the following:</w:t>
      </w:r>
    </w:p>
    <w:p w14:paraId="05D0F43E" w14:textId="77777777" w:rsidR="008D4C33" w:rsidRDefault="008D4C33" w:rsidP="00C74921"/>
    <w:p w14:paraId="186A3ABC" w14:textId="77777777" w:rsidR="008D4C33" w:rsidRDefault="008D4C33" w:rsidP="00C74921"/>
    <w:p w14:paraId="67DB7029" w14:textId="77777777" w:rsidR="008D4C33" w:rsidRDefault="008D4C33" w:rsidP="00C74921"/>
    <w:p w14:paraId="46A438EC" w14:textId="1A2D2C62" w:rsidR="00C74921" w:rsidRPr="00E77E1E" w:rsidRDefault="00C74921" w:rsidP="00BE2DCF">
      <w:pPr>
        <w:pStyle w:val="ListParagraph"/>
        <w:numPr>
          <w:ilvl w:val="0"/>
          <w:numId w:val="5"/>
        </w:numPr>
        <w:rPr>
          <w:b/>
          <w:bCs/>
        </w:rPr>
      </w:pPr>
      <w:r w:rsidRPr="00E77E1E">
        <w:rPr>
          <w:b/>
          <w:bCs/>
        </w:rPr>
        <w:t>London Book Fair</w:t>
      </w:r>
      <w:r w:rsidR="000A2C70" w:rsidRPr="00E77E1E">
        <w:rPr>
          <w:b/>
          <w:bCs/>
        </w:rPr>
        <w:t xml:space="preserve"> (April)</w:t>
      </w:r>
    </w:p>
    <w:p w14:paraId="5A6304C8" w14:textId="74AEE0D1" w:rsidR="00DD7CFE" w:rsidRDefault="00DD7CFE" w:rsidP="001258B8">
      <w:pPr>
        <w:pStyle w:val="ListParagraph"/>
      </w:pPr>
      <w:r>
        <w:t xml:space="preserve">The London Book Fair hosted the seminar, </w:t>
      </w:r>
      <w:r w:rsidRPr="00DD7CFE">
        <w:t>Accessibility: Charting the Waters. Stacy Scott</w:t>
      </w:r>
      <w:r w:rsidR="00F5435D">
        <w:t xml:space="preserve"> </w:t>
      </w:r>
      <w:r w:rsidRPr="00DD7CFE">
        <w:t>chair</w:t>
      </w:r>
      <w:r>
        <w:t xml:space="preserve">ed </w:t>
      </w:r>
      <w:r w:rsidRPr="00DD7CFE">
        <w:t>th</w:t>
      </w:r>
      <w:r w:rsidR="00F5435D">
        <w:t xml:space="preserve">e </w:t>
      </w:r>
      <w:r w:rsidRPr="00DD7CFE">
        <w:t xml:space="preserve">seminar </w:t>
      </w:r>
      <w:r w:rsidR="00F5435D">
        <w:t xml:space="preserve">and </w:t>
      </w:r>
      <w:r w:rsidRPr="00DD7CFE">
        <w:t xml:space="preserve">speakers </w:t>
      </w:r>
      <w:r w:rsidR="00F5435D">
        <w:t>included</w:t>
      </w:r>
      <w:r w:rsidRPr="00DD7CFE">
        <w:t xml:space="preserve"> Laura Brady, Richard Orme</w:t>
      </w:r>
      <w:r w:rsidR="00F5435D">
        <w:t xml:space="preserve"> form DAISY</w:t>
      </w:r>
      <w:r w:rsidRPr="00DD7CFE">
        <w:t>, Simon Mellins</w:t>
      </w:r>
      <w:r w:rsidR="00F5435D">
        <w:t xml:space="preserve"> from Penguin Random House,</w:t>
      </w:r>
      <w:r w:rsidRPr="00DD7CFE">
        <w:t xml:space="preserve"> and Martin Klopstock</w:t>
      </w:r>
      <w:r w:rsidR="00F5435D">
        <w:t xml:space="preserve"> from Kogan Page.</w:t>
      </w:r>
      <w:r w:rsidR="001E5941">
        <w:t xml:space="preserve"> </w:t>
      </w:r>
      <w:r w:rsidR="002A6A00">
        <w:t xml:space="preserve">Read more about the </w:t>
      </w:r>
      <w:hyperlink r:id="rId79" w:history="1">
        <w:r w:rsidR="0055716D" w:rsidRPr="0055716D">
          <w:rPr>
            <w:rStyle w:val="Hyperlink"/>
            <w:color w:val="0070C0"/>
          </w:rPr>
          <w:t xml:space="preserve">Charting the Waters </w:t>
        </w:r>
        <w:r w:rsidR="002A6A00" w:rsidRPr="0055716D">
          <w:rPr>
            <w:rStyle w:val="Hyperlink"/>
            <w:color w:val="0070C0"/>
          </w:rPr>
          <w:t>session</w:t>
        </w:r>
      </w:hyperlink>
      <w:r w:rsidR="002A6A00">
        <w:t xml:space="preserve"> on the Inclusive Publishing website.</w:t>
      </w:r>
    </w:p>
    <w:p w14:paraId="64F64C00" w14:textId="20DD25D4" w:rsidR="00DD7CFE" w:rsidRDefault="00DD7CFE" w:rsidP="001258B8">
      <w:pPr>
        <w:pStyle w:val="ListParagraph"/>
      </w:pPr>
    </w:p>
    <w:p w14:paraId="673B8DA3" w14:textId="01303B56" w:rsidR="00492F21" w:rsidRPr="00E77E1E" w:rsidRDefault="00492F21" w:rsidP="00BE2DCF">
      <w:pPr>
        <w:pStyle w:val="ListParagraph"/>
        <w:numPr>
          <w:ilvl w:val="0"/>
          <w:numId w:val="5"/>
        </w:numPr>
        <w:rPr>
          <w:b/>
          <w:bCs/>
        </w:rPr>
      </w:pPr>
      <w:r w:rsidRPr="00E77E1E">
        <w:rPr>
          <w:b/>
          <w:bCs/>
        </w:rPr>
        <w:t>IPG Spring conference</w:t>
      </w:r>
      <w:r w:rsidR="00F97037" w:rsidRPr="00E77E1E">
        <w:rPr>
          <w:b/>
          <w:bCs/>
        </w:rPr>
        <w:t>+</w:t>
      </w:r>
      <w:r w:rsidR="000A2C70" w:rsidRPr="00E77E1E">
        <w:rPr>
          <w:b/>
          <w:bCs/>
        </w:rPr>
        <w:t xml:space="preserve"> (May)</w:t>
      </w:r>
    </w:p>
    <w:p w14:paraId="155F4765" w14:textId="0C998B22" w:rsidR="008A40AB" w:rsidRDefault="00DC5C69" w:rsidP="001258B8">
      <w:pPr>
        <w:pStyle w:val="ListParagraph"/>
      </w:pPr>
      <w:r>
        <w:t xml:space="preserve">Richard </w:t>
      </w:r>
      <w:r w:rsidR="00F97037">
        <w:t xml:space="preserve">Orme from DAISY and Julie Willis from Westchester Publishing Services UK presented </w:t>
      </w:r>
      <w:r w:rsidR="00321960">
        <w:t xml:space="preserve">the session, </w:t>
      </w:r>
      <w:r w:rsidR="00F97037" w:rsidRPr="00F97037">
        <w:t>Rising To The Accessibility Challenge</w:t>
      </w:r>
      <w:r w:rsidR="00321960">
        <w:t xml:space="preserve"> which provided an overview of the</w:t>
      </w:r>
      <w:r w:rsidR="00F97037" w:rsidRPr="00F97037">
        <w:t xml:space="preserve"> European Accessibility Act</w:t>
      </w:r>
      <w:r w:rsidR="00321960">
        <w:t xml:space="preserve">. </w:t>
      </w:r>
      <w:r w:rsidR="008A40AB">
        <w:t xml:space="preserve">Read more about the </w:t>
      </w:r>
      <w:hyperlink r:id="rId80" w:history="1">
        <w:r w:rsidR="00B5539E" w:rsidRPr="00C658ED">
          <w:rPr>
            <w:rStyle w:val="Hyperlink"/>
            <w:color w:val="0070C0"/>
          </w:rPr>
          <w:t xml:space="preserve">Rising to the Accessibility Challenge </w:t>
        </w:r>
        <w:r w:rsidR="008A40AB" w:rsidRPr="00C658ED">
          <w:rPr>
            <w:rStyle w:val="Hyperlink"/>
            <w:color w:val="0070C0"/>
          </w:rPr>
          <w:t>session</w:t>
        </w:r>
      </w:hyperlink>
      <w:r w:rsidR="008A40AB">
        <w:t xml:space="preserve"> on the </w:t>
      </w:r>
      <w:r w:rsidR="008A40AB" w:rsidRPr="00B5539E">
        <w:t>Inspired Selection</w:t>
      </w:r>
      <w:r w:rsidRPr="00B5539E">
        <w:t xml:space="preserve"> website</w:t>
      </w:r>
      <w:r>
        <w:t>.</w:t>
      </w:r>
    </w:p>
    <w:p w14:paraId="30B48332" w14:textId="77777777" w:rsidR="008A40AB" w:rsidRDefault="008A40AB" w:rsidP="001258B8">
      <w:pPr>
        <w:pStyle w:val="ListParagraph"/>
      </w:pPr>
    </w:p>
    <w:p w14:paraId="25288097" w14:textId="0B1A057A" w:rsidR="00C74921" w:rsidRPr="00E77E1E" w:rsidRDefault="00C74921" w:rsidP="00BE2DCF">
      <w:pPr>
        <w:pStyle w:val="ListParagraph"/>
        <w:numPr>
          <w:ilvl w:val="0"/>
          <w:numId w:val="5"/>
        </w:numPr>
        <w:rPr>
          <w:b/>
          <w:bCs/>
        </w:rPr>
      </w:pPr>
      <w:r w:rsidRPr="00E77E1E">
        <w:rPr>
          <w:b/>
          <w:bCs/>
        </w:rPr>
        <w:t>Frankfurt Book Fair</w:t>
      </w:r>
      <w:r w:rsidR="000619AB" w:rsidRPr="00E77E1E">
        <w:rPr>
          <w:b/>
          <w:bCs/>
        </w:rPr>
        <w:t xml:space="preserve"> (October)</w:t>
      </w:r>
    </w:p>
    <w:p w14:paraId="2B5625C3" w14:textId="47E76260" w:rsidR="001E7238" w:rsidRDefault="001F1049" w:rsidP="001E7238">
      <w:pPr>
        <w:pStyle w:val="ListParagraph"/>
      </w:pPr>
      <w:r>
        <w:t>An a</w:t>
      </w:r>
      <w:r w:rsidRPr="001F1049">
        <w:t>ccessibility networking event</w:t>
      </w:r>
      <w:r>
        <w:t xml:space="preserve"> featured a keynote by </w:t>
      </w:r>
      <w:r w:rsidR="00E77E1E" w:rsidRPr="00E77E1E">
        <w:t>LIA’s Cristina Mussinelli</w:t>
      </w:r>
      <w:r w:rsidR="00E77E1E">
        <w:t>.</w:t>
      </w:r>
    </w:p>
    <w:p w14:paraId="6CEBC0F3" w14:textId="0F8BE624" w:rsidR="001E7238" w:rsidRDefault="001E7238" w:rsidP="001E7238">
      <w:pPr>
        <w:pStyle w:val="ListParagraph"/>
      </w:pPr>
    </w:p>
    <w:p w14:paraId="2C606B41" w14:textId="32E3ABF4" w:rsidR="00E360BA" w:rsidRPr="00E360BA" w:rsidRDefault="00C74921" w:rsidP="00C74921">
      <w:pPr>
        <w:pStyle w:val="ListParagraph"/>
        <w:numPr>
          <w:ilvl w:val="0"/>
          <w:numId w:val="5"/>
        </w:numPr>
        <w:rPr>
          <w:b/>
          <w:bCs/>
        </w:rPr>
      </w:pPr>
      <w:r w:rsidRPr="00E360BA">
        <w:rPr>
          <w:b/>
          <w:bCs/>
        </w:rPr>
        <w:t>Accessible Publishing Conference</w:t>
      </w:r>
      <w:r w:rsidR="000619AB" w:rsidRPr="00E360BA">
        <w:rPr>
          <w:b/>
          <w:bCs/>
        </w:rPr>
        <w:t xml:space="preserve"> (November)</w:t>
      </w:r>
    </w:p>
    <w:p w14:paraId="548B63B3" w14:textId="2EBAD284" w:rsidR="0022130E" w:rsidRDefault="00DE4AB3" w:rsidP="00E360BA">
      <w:pPr>
        <w:pStyle w:val="ListParagraph"/>
      </w:pPr>
      <w:r>
        <w:t>Hosted by Richard Orme with guest speakers including Stacy Scott, Simon Mellins,</w:t>
      </w:r>
      <w:r w:rsidR="00A04F59">
        <w:t xml:space="preserve"> Romain </w:t>
      </w:r>
      <w:r w:rsidR="001E7238">
        <w:t>Deltour,</w:t>
      </w:r>
      <w:r>
        <w:t xml:space="preserve"> </w:t>
      </w:r>
      <w:r w:rsidR="00A04F59">
        <w:t xml:space="preserve">Rick Johnson, Michael Johnson, Laura Brady, and </w:t>
      </w:r>
      <w:r w:rsidR="00A04F59" w:rsidRPr="00A04F59">
        <w:t>Cristina Mussinelli</w:t>
      </w:r>
      <w:r w:rsidR="00A04F59">
        <w:t>.</w:t>
      </w:r>
      <w:r w:rsidR="00E360BA">
        <w:t xml:space="preserve"> </w:t>
      </w:r>
      <w:r w:rsidR="0022130E">
        <w:t xml:space="preserve">Explore an </w:t>
      </w:r>
      <w:hyperlink r:id="rId81" w:history="1">
        <w:r w:rsidR="0022130E" w:rsidRPr="0067596F">
          <w:rPr>
            <w:rStyle w:val="Hyperlink"/>
            <w:color w:val="0070C0"/>
          </w:rPr>
          <w:t xml:space="preserve">overview of the </w:t>
        </w:r>
        <w:r w:rsidR="005D4459" w:rsidRPr="0067596F">
          <w:rPr>
            <w:rStyle w:val="Hyperlink"/>
            <w:color w:val="0070C0"/>
          </w:rPr>
          <w:t>Acce</w:t>
        </w:r>
        <w:r w:rsidR="0067596F" w:rsidRPr="0067596F">
          <w:rPr>
            <w:rStyle w:val="Hyperlink"/>
            <w:color w:val="0070C0"/>
          </w:rPr>
          <w:t xml:space="preserve">ssible Publishing </w:t>
        </w:r>
        <w:r w:rsidR="0022130E" w:rsidRPr="0067596F">
          <w:rPr>
            <w:rStyle w:val="Hyperlink"/>
            <w:color w:val="0070C0"/>
          </w:rPr>
          <w:t>conference</w:t>
        </w:r>
      </w:hyperlink>
      <w:r w:rsidR="0022130E" w:rsidRPr="0067596F">
        <w:t xml:space="preserve"> on the Inclusive Publishing website</w:t>
      </w:r>
      <w:r w:rsidR="0022130E">
        <w:t>.</w:t>
      </w:r>
    </w:p>
    <w:p w14:paraId="3BF96E19" w14:textId="3CD0A934" w:rsidR="00E77E1E" w:rsidRDefault="00E77E1E" w:rsidP="00E360BA">
      <w:pPr>
        <w:pStyle w:val="ListParagraph"/>
      </w:pPr>
    </w:p>
    <w:p w14:paraId="7B2D3CCC" w14:textId="008E110A" w:rsidR="00BE2DCF" w:rsidRPr="00E360BA" w:rsidRDefault="005F382C" w:rsidP="00E360BA">
      <w:pPr>
        <w:pStyle w:val="ListParagraph"/>
        <w:numPr>
          <w:ilvl w:val="0"/>
          <w:numId w:val="38"/>
        </w:numPr>
        <w:rPr>
          <w:b/>
          <w:bCs/>
        </w:rPr>
      </w:pPr>
      <w:r w:rsidRPr="00E360BA">
        <w:rPr>
          <w:b/>
          <w:bCs/>
        </w:rPr>
        <w:t>Accessibility in Scholarly Publishing: ALPSP Webinar (November)</w:t>
      </w:r>
    </w:p>
    <w:p w14:paraId="0BD2A4A0" w14:textId="3827D74C" w:rsidR="005F382C" w:rsidRDefault="00394901" w:rsidP="00E360BA">
      <w:pPr>
        <w:pStyle w:val="ListParagraph"/>
      </w:pPr>
      <w:r w:rsidRPr="00394901">
        <w:t>This webinar focus</w:t>
      </w:r>
      <w:r w:rsidR="00E77E1E">
        <w:t>ed</w:t>
      </w:r>
      <w:r w:rsidRPr="00394901">
        <w:t xml:space="preserve"> on the importance of inclusivity in publishing, specifically through the application of standards, to ensure accessibility of research content. Speakers include</w:t>
      </w:r>
      <w:r w:rsidR="00E77E1E">
        <w:t xml:space="preserve">d </w:t>
      </w:r>
      <w:r w:rsidRPr="00394901">
        <w:t>Stacy Scott, Mark McCallum</w:t>
      </w:r>
      <w:r w:rsidR="00E77E1E">
        <w:t xml:space="preserve">, </w:t>
      </w:r>
      <w:r w:rsidRPr="00394901">
        <w:t>and Glenda Sims</w:t>
      </w:r>
      <w:r w:rsidR="00C658ED">
        <w:t>.</w:t>
      </w:r>
    </w:p>
    <w:p w14:paraId="527728A7" w14:textId="77777777" w:rsidR="00BE2DCF" w:rsidRDefault="00BE2DCF" w:rsidP="00C74921"/>
    <w:p w14:paraId="27A3701D" w14:textId="46CDC457" w:rsidR="00BE2DCF" w:rsidRDefault="00BE2DCF" w:rsidP="00C74921"/>
    <w:p w14:paraId="56DD6DA4" w14:textId="13BA9428" w:rsidR="00BE2DCF" w:rsidRDefault="00BE2DCF" w:rsidP="00081B16">
      <w:pPr>
        <w:jc w:val="center"/>
      </w:pPr>
    </w:p>
    <w:p w14:paraId="0792D8E6" w14:textId="77777777" w:rsidR="00BE2DCF" w:rsidRDefault="00BE2DCF" w:rsidP="00C74921"/>
    <w:p w14:paraId="633C2BBF" w14:textId="77777777" w:rsidR="008D4C33" w:rsidRDefault="008D4C33" w:rsidP="00C74921"/>
    <w:p w14:paraId="0F6EF456" w14:textId="77777777" w:rsidR="008D4C33" w:rsidRDefault="008D4C33" w:rsidP="00C74921"/>
    <w:p w14:paraId="547510F4" w14:textId="77777777" w:rsidR="008D4C33" w:rsidRDefault="008D4C33" w:rsidP="00C74921"/>
    <w:p w14:paraId="00A799EB" w14:textId="77777777" w:rsidR="008D4C33" w:rsidRDefault="008D4C33" w:rsidP="00C74921"/>
    <w:p w14:paraId="665E8ECE" w14:textId="50F1A1C7" w:rsidR="00C74921" w:rsidRDefault="00E9558D" w:rsidP="00A84CDC">
      <w:pPr>
        <w:pStyle w:val="Heading2"/>
      </w:pPr>
      <w:bookmarkStart w:id="13" w:name="_Special_theme:_PAAG"/>
      <w:bookmarkEnd w:id="13"/>
      <w:r>
        <w:lastRenderedPageBreak/>
        <w:t>Special theme: PAAG Charter m</w:t>
      </w:r>
      <w:r w:rsidR="00C74921">
        <w:t xml:space="preserve">ember </w:t>
      </w:r>
      <w:r>
        <w:t>s</w:t>
      </w:r>
      <w:r w:rsidR="00C74921">
        <w:t>urv</w:t>
      </w:r>
      <w:r w:rsidR="00A84CDC">
        <w:t>ey</w:t>
      </w:r>
      <w:r>
        <w:t xml:space="preserve"> 2023</w:t>
      </w:r>
    </w:p>
    <w:p w14:paraId="7D2211A3" w14:textId="77777777" w:rsidR="001F1844" w:rsidRDefault="001F1844"/>
    <w:p w14:paraId="255EB6E6" w14:textId="77777777" w:rsidR="00924C31" w:rsidRDefault="00924C31"/>
    <w:p w14:paraId="1D0FD719" w14:textId="35E140BF" w:rsidR="001F1844" w:rsidRPr="001F6361" w:rsidRDefault="001F6361" w:rsidP="00E9558D">
      <w:pPr>
        <w:pStyle w:val="Heading3"/>
      </w:pPr>
      <w:r w:rsidRPr="001F6361">
        <w:t>Introduction</w:t>
      </w:r>
    </w:p>
    <w:p w14:paraId="4F90FD55" w14:textId="6A183136" w:rsidR="001F1844" w:rsidRPr="001F6361" w:rsidRDefault="001F1844"/>
    <w:p w14:paraId="0831D22E" w14:textId="1D4555ED" w:rsidR="001F1844" w:rsidRDefault="00D251D6">
      <w:r w:rsidRPr="00BC3AB0">
        <w:rPr>
          <w:noProof/>
        </w:rPr>
        <w:drawing>
          <wp:anchor distT="0" distB="0" distL="114300" distR="114300" simplePos="0" relativeHeight="251722752" behindDoc="0" locked="0" layoutInCell="1" allowOverlap="1" wp14:anchorId="58372599" wp14:editId="57754FAD">
            <wp:simplePos x="0" y="0"/>
            <wp:positionH relativeFrom="margin">
              <wp:align>left</wp:align>
            </wp:positionH>
            <wp:positionV relativeFrom="paragraph">
              <wp:posOffset>10160</wp:posOffset>
            </wp:positionV>
            <wp:extent cx="1089660" cy="1013460"/>
            <wp:effectExtent l="0" t="0" r="0" b="0"/>
            <wp:wrapSquare wrapText="bothSides"/>
            <wp:docPr id="5" name="Graphic 4">
              <a:extLst xmlns:a="http://schemas.openxmlformats.org/drawingml/2006/main">
                <a:ext uri="{FF2B5EF4-FFF2-40B4-BE49-F238E27FC236}">
                  <a16:creationId xmlns:a16="http://schemas.microsoft.com/office/drawing/2014/main" id="{2391EE32-7344-F8AA-135A-F15257E047A1}"/>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2391EE32-7344-F8AA-135A-F15257E047A1}"/>
                        </a:ext>
                        <a:ext uri="{C183D7F6-B498-43B3-948B-1728B52AA6E4}">
                          <adec:decorative xmlns:adec="http://schemas.microsoft.com/office/drawing/2017/decorative" val="1"/>
                        </a:ext>
                      </a:extLst>
                    </pic:cNvPr>
                    <pic:cNvPicPr>
                      <a:picLocks/>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1089660" cy="1013460"/>
                    </a:xfrm>
                    <a:prstGeom prst="rect">
                      <a:avLst/>
                    </a:prstGeom>
                  </pic:spPr>
                </pic:pic>
              </a:graphicData>
            </a:graphic>
            <wp14:sizeRelH relativeFrom="margin">
              <wp14:pctWidth>0</wp14:pctWidth>
            </wp14:sizeRelH>
            <wp14:sizeRelV relativeFrom="margin">
              <wp14:pctHeight>0</wp14:pctHeight>
            </wp14:sizeRelV>
          </wp:anchor>
        </w:drawing>
      </w:r>
      <w:r w:rsidR="007A60CD">
        <w:t xml:space="preserve">To mark the first anniversary of the launch of the Accessible Publishing Charter, we asked our </w:t>
      </w:r>
      <w:r w:rsidR="00384DDD">
        <w:t>charter signatories</w:t>
      </w:r>
      <w:r w:rsidR="007A60CD">
        <w:t xml:space="preserve"> to reflect on their</w:t>
      </w:r>
      <w:r w:rsidR="00F34361">
        <w:t xml:space="preserve"> year and the 12 months ahead. We asked the following 2 questions:</w:t>
      </w:r>
    </w:p>
    <w:p w14:paraId="511BC2C2" w14:textId="1B7EED11" w:rsidR="00F34361" w:rsidRPr="00F34361" w:rsidRDefault="00F34361" w:rsidP="00F34361">
      <w:pPr>
        <w:spacing w:after="0" w:line="240" w:lineRule="auto"/>
        <w:rPr>
          <w:rFonts w:ascii="Times New Roman" w:eastAsia="Times New Roman" w:hAnsi="Times New Roman" w:cs="Times New Roman"/>
          <w:sz w:val="24"/>
          <w:szCs w:val="24"/>
          <w:lang w:val="en-US"/>
        </w:rPr>
      </w:pPr>
    </w:p>
    <w:p w14:paraId="310B7C32" w14:textId="2B671881" w:rsidR="00F34361" w:rsidRPr="00F34361" w:rsidRDefault="00F34361" w:rsidP="00F34361">
      <w:pPr>
        <w:numPr>
          <w:ilvl w:val="0"/>
          <w:numId w:val="25"/>
        </w:numPr>
        <w:shd w:val="clear" w:color="auto" w:fill="FFFFFF"/>
        <w:spacing w:after="0" w:line="240" w:lineRule="auto"/>
        <w:textAlignment w:val="baseline"/>
        <w:rPr>
          <w:rFonts w:eastAsia="Times New Roman" w:cstheme="minorHAnsi"/>
          <w:color w:val="000000"/>
          <w:lang w:val="en-US"/>
        </w:rPr>
      </w:pPr>
      <w:r w:rsidRPr="00F34361">
        <w:rPr>
          <w:rFonts w:eastAsia="Times New Roman" w:cstheme="minorHAnsi"/>
          <w:color w:val="000000"/>
          <w:lang w:val="en-US"/>
        </w:rPr>
        <w:t>What are your accessibility highlights of the past 12 months?</w:t>
      </w:r>
    </w:p>
    <w:p w14:paraId="20A85D56" w14:textId="77777777" w:rsidR="00F34361" w:rsidRPr="00F34361" w:rsidRDefault="00F34361" w:rsidP="00F34361">
      <w:pPr>
        <w:numPr>
          <w:ilvl w:val="0"/>
          <w:numId w:val="25"/>
        </w:numPr>
        <w:shd w:val="clear" w:color="auto" w:fill="FFFFFF"/>
        <w:spacing w:after="0" w:line="240" w:lineRule="auto"/>
        <w:textAlignment w:val="baseline"/>
        <w:rPr>
          <w:rFonts w:eastAsia="Times New Roman" w:cstheme="minorHAnsi"/>
          <w:color w:val="000000"/>
          <w:lang w:val="en-US"/>
        </w:rPr>
      </w:pPr>
      <w:r w:rsidRPr="00F34361">
        <w:rPr>
          <w:rFonts w:eastAsia="Times New Roman" w:cstheme="minorHAnsi"/>
          <w:color w:val="000000"/>
          <w:lang w:val="en-US"/>
        </w:rPr>
        <w:t>What are you working towards in terms of accessibility in the coming year?</w:t>
      </w:r>
    </w:p>
    <w:p w14:paraId="1A97583D" w14:textId="60CFF708" w:rsidR="00F34361" w:rsidRPr="001F6361" w:rsidRDefault="00F34361"/>
    <w:p w14:paraId="00CF713C" w14:textId="172CC946" w:rsidR="001F6361" w:rsidRDefault="001258B8" w:rsidP="0030744F">
      <w:r>
        <w:t xml:space="preserve">The following pages </w:t>
      </w:r>
      <w:r w:rsidR="00817AAC">
        <w:t xml:space="preserve">include the responses from PAAG charter members and </w:t>
      </w:r>
      <w:r w:rsidR="008F5A32">
        <w:t>provide insights into the</w:t>
      </w:r>
      <w:r w:rsidR="00CC521D">
        <w:t>ir</w:t>
      </w:r>
      <w:r w:rsidR="008F5A32">
        <w:t xml:space="preserve"> achievements o</w:t>
      </w:r>
      <w:r w:rsidR="00DB49A0">
        <w:t>ver</w:t>
      </w:r>
      <w:r w:rsidR="008F5A32">
        <w:t xml:space="preserve"> the past 12 months and the </w:t>
      </w:r>
      <w:r w:rsidR="00CC521D">
        <w:t xml:space="preserve">future </w:t>
      </w:r>
      <w:r w:rsidR="00C76096">
        <w:t xml:space="preserve">accessibility </w:t>
      </w:r>
      <w:r w:rsidR="00CC521D">
        <w:t>plans of key players in the publishing industry.</w:t>
      </w:r>
      <w:r w:rsidR="00D251D6">
        <w:t xml:space="preserve"> Explore the responses from Elsevier, Taylor &amp; Francis, </w:t>
      </w:r>
      <w:r w:rsidR="0030744F">
        <w:t>Penguin</w:t>
      </w:r>
      <w:r w:rsidR="00D251D6">
        <w:t xml:space="preserve"> Random House, Macmillan Learning, McGraw Hill, </w:t>
      </w:r>
      <w:r w:rsidR="0030744F">
        <w:t>Westchester Publishing Services, Bookmachine, Glassboxx, Share the Vision, and Fondazione LIA.</w:t>
      </w:r>
    </w:p>
    <w:p w14:paraId="3FA89657" w14:textId="77777777" w:rsidR="001F6361" w:rsidRDefault="001F6361"/>
    <w:p w14:paraId="5E913EF0" w14:textId="5D58C308" w:rsidR="000D5933" w:rsidRDefault="006A7CC9" w:rsidP="006A7CC9">
      <w:pPr>
        <w:jc w:val="center"/>
      </w:pPr>
      <w:r w:rsidRPr="006A7CC9">
        <w:rPr>
          <w:noProof/>
        </w:rPr>
        <w:drawing>
          <wp:inline distT="0" distB="0" distL="0" distR="0" wp14:anchorId="313F04A4" wp14:editId="35526E2E">
            <wp:extent cx="5539740" cy="2841678"/>
            <wp:effectExtent l="0" t="0" r="3810" b="0"/>
            <wp:docPr id="651376244" name="Picture 1" descr="The logos of the charter members responding to the PAAG member survey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76244" name="Picture 1" descr="The logos of the charter members responding to the PAAG member survey in 2023."/>
                    <pic:cNvPicPr/>
                  </pic:nvPicPr>
                  <pic:blipFill>
                    <a:blip r:embed="rId84"/>
                    <a:stretch>
                      <a:fillRect/>
                    </a:stretch>
                  </pic:blipFill>
                  <pic:spPr>
                    <a:xfrm>
                      <a:off x="0" y="0"/>
                      <a:ext cx="5564491" cy="2854374"/>
                    </a:xfrm>
                    <a:prstGeom prst="rect">
                      <a:avLst/>
                    </a:prstGeom>
                  </pic:spPr>
                </pic:pic>
              </a:graphicData>
            </a:graphic>
          </wp:inline>
        </w:drawing>
      </w:r>
    </w:p>
    <w:p w14:paraId="10D928F3" w14:textId="77777777" w:rsidR="000D5933" w:rsidRDefault="000D5933"/>
    <w:p w14:paraId="67C049A7" w14:textId="77777777" w:rsidR="000D5933" w:rsidRDefault="000D5933"/>
    <w:p w14:paraId="7A4BBA88" w14:textId="77777777" w:rsidR="000D5933" w:rsidRDefault="000D5933"/>
    <w:p w14:paraId="1F90EC7D" w14:textId="77777777" w:rsidR="000D5933" w:rsidRDefault="000D5933"/>
    <w:p w14:paraId="26B95AF8" w14:textId="77777777" w:rsidR="001F6361" w:rsidRDefault="001F6361"/>
    <w:p w14:paraId="7819F113" w14:textId="3FCF7C19" w:rsidR="009037A8" w:rsidRPr="000214EA" w:rsidRDefault="009037A8" w:rsidP="00450A4B">
      <w:pPr>
        <w:pStyle w:val="Heading2"/>
        <w:rPr>
          <w:sz w:val="40"/>
          <w:szCs w:val="40"/>
        </w:rPr>
      </w:pPr>
      <w:bookmarkStart w:id="14" w:name="_Westchester_Publishing_Services"/>
      <w:bookmarkEnd w:id="14"/>
      <w:r w:rsidRPr="000214EA">
        <w:rPr>
          <w:sz w:val="40"/>
          <w:szCs w:val="40"/>
        </w:rPr>
        <w:lastRenderedPageBreak/>
        <w:t>Westchester</w:t>
      </w:r>
      <w:r w:rsidR="00450A4B" w:rsidRPr="000214EA">
        <w:rPr>
          <w:sz w:val="40"/>
          <w:szCs w:val="40"/>
        </w:rPr>
        <w:t xml:space="preserve"> Publishing Services</w:t>
      </w:r>
    </w:p>
    <w:p w14:paraId="16426CDA" w14:textId="0F173E09" w:rsidR="009037A8" w:rsidRDefault="00E9558D" w:rsidP="009037A8">
      <w:r w:rsidRPr="001F6361">
        <w:rPr>
          <w:noProof/>
          <w:sz w:val="64"/>
          <w:szCs w:val="64"/>
        </w:rPr>
        <w:drawing>
          <wp:anchor distT="0" distB="0" distL="114300" distR="114300" simplePos="0" relativeHeight="251668480" behindDoc="0" locked="0" layoutInCell="1" allowOverlap="1" wp14:anchorId="46EED111" wp14:editId="3659B72C">
            <wp:simplePos x="0" y="0"/>
            <wp:positionH relativeFrom="margin">
              <wp:align>left</wp:align>
            </wp:positionH>
            <wp:positionV relativeFrom="paragraph">
              <wp:posOffset>194978</wp:posOffset>
            </wp:positionV>
            <wp:extent cx="828675" cy="803910"/>
            <wp:effectExtent l="0" t="0" r="9525" b="0"/>
            <wp:wrapSquare wrapText="bothSides"/>
            <wp:docPr id="1915344826" name="Graphic 1915344826">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5344826" name="Graphic 1915344826">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828675" cy="803910"/>
                    </a:xfrm>
                    <a:prstGeom prst="rect">
                      <a:avLst/>
                    </a:prstGeom>
                  </pic:spPr>
                </pic:pic>
              </a:graphicData>
            </a:graphic>
            <wp14:sizeRelH relativeFrom="margin">
              <wp14:pctWidth>0</wp14:pctWidth>
            </wp14:sizeRelH>
            <wp14:sizeRelV relativeFrom="margin">
              <wp14:pctHeight>0</wp14:pctHeight>
            </wp14:sizeRelV>
          </wp:anchor>
        </w:drawing>
      </w:r>
    </w:p>
    <w:p w14:paraId="75B713E0" w14:textId="15DDCDB0" w:rsidR="001F6361" w:rsidRPr="001F6361" w:rsidRDefault="001F6361" w:rsidP="001F6361">
      <w:pPr>
        <w:rPr>
          <w:color w:val="0070C0"/>
          <w:sz w:val="48"/>
          <w:szCs w:val="48"/>
        </w:rPr>
      </w:pPr>
      <w:r w:rsidRPr="001F6361">
        <w:rPr>
          <w:color w:val="0070C0"/>
          <w:sz w:val="48"/>
          <w:szCs w:val="48"/>
        </w:rPr>
        <w:t>We are performing an accessibility audit of our digital presence. This includes all our websites, email formatting, marketing emails and marketing content.</w:t>
      </w:r>
    </w:p>
    <w:p w14:paraId="13C5E3BE" w14:textId="6BEA6A7C" w:rsidR="001F6361" w:rsidRDefault="001F6361" w:rsidP="009037A8"/>
    <w:p w14:paraId="0D569FEB" w14:textId="0EF0F894" w:rsidR="009037A8" w:rsidRPr="00770CB2" w:rsidRDefault="003E7496" w:rsidP="00770CB2">
      <w:pPr>
        <w:pStyle w:val="Heading3"/>
      </w:pPr>
      <w:r>
        <w:t>What are your accessibility highlights of the past 12 months?</w:t>
      </w:r>
    </w:p>
    <w:p w14:paraId="5BBEC9A0" w14:textId="480F927A" w:rsidR="00772B72" w:rsidRPr="00772B72" w:rsidRDefault="00772B72" w:rsidP="00772B72"/>
    <w:p w14:paraId="4F41C11A" w14:textId="52CA2527" w:rsidR="009037A8" w:rsidRPr="009037A8" w:rsidRDefault="009037A8" w:rsidP="001F6361">
      <w:pPr>
        <w:pStyle w:val="ListParagraph"/>
        <w:numPr>
          <w:ilvl w:val="0"/>
          <w:numId w:val="6"/>
        </w:numPr>
      </w:pPr>
      <w:r w:rsidRPr="009037A8">
        <w:t>Producing a podcast on accessibility and the EAA for the Independent Publishers’ Guild</w:t>
      </w:r>
      <w:r w:rsidR="001F6361">
        <w:t>.</w:t>
      </w:r>
    </w:p>
    <w:p w14:paraId="2899EE45" w14:textId="3169D804" w:rsidR="009037A8" w:rsidRPr="009037A8" w:rsidRDefault="009037A8" w:rsidP="001F6361">
      <w:pPr>
        <w:pStyle w:val="ListParagraph"/>
        <w:numPr>
          <w:ilvl w:val="0"/>
          <w:numId w:val="6"/>
        </w:numPr>
      </w:pPr>
      <w:r w:rsidRPr="009037A8">
        <w:t>Taking part in a webinar with Richard Orme (DAISY) for Independent Publishers’ Guild</w:t>
      </w:r>
      <w:r w:rsidR="001F6361">
        <w:t>.</w:t>
      </w:r>
    </w:p>
    <w:p w14:paraId="34568F27" w14:textId="5B10DFE2" w:rsidR="009037A8" w:rsidRPr="009037A8" w:rsidRDefault="009037A8" w:rsidP="001F6361">
      <w:pPr>
        <w:pStyle w:val="ListParagraph"/>
        <w:numPr>
          <w:ilvl w:val="0"/>
          <w:numId w:val="6"/>
        </w:numPr>
      </w:pPr>
      <w:r w:rsidRPr="009037A8">
        <w:t>Showcasing our Benetech-approved accessibility credentials for creating accessible digital files to UK university presses</w:t>
      </w:r>
      <w:r w:rsidR="001F6361">
        <w:t>.</w:t>
      </w:r>
    </w:p>
    <w:p w14:paraId="77BEACF2" w14:textId="6E824CE8" w:rsidR="009037A8" w:rsidRPr="009037A8" w:rsidRDefault="009037A8" w:rsidP="001F6361">
      <w:pPr>
        <w:pStyle w:val="ListParagraph"/>
        <w:numPr>
          <w:ilvl w:val="0"/>
          <w:numId w:val="6"/>
        </w:numPr>
      </w:pPr>
      <w:r w:rsidRPr="009037A8">
        <w:t xml:space="preserve">Reviewing code and process for fixed-layout accessible files in response to </w:t>
      </w:r>
      <w:r w:rsidR="004A0F82">
        <w:t>EPUB</w:t>
      </w:r>
      <w:r w:rsidRPr="009037A8">
        <w:t xml:space="preserve"> 3.3 and </w:t>
      </w:r>
      <w:r w:rsidR="004145C5">
        <w:t>EPUB</w:t>
      </w:r>
      <w:r w:rsidRPr="009037A8">
        <w:t xml:space="preserve"> accessibility 1.1 specs</w:t>
      </w:r>
      <w:r w:rsidR="001F6361">
        <w:t>.</w:t>
      </w:r>
    </w:p>
    <w:p w14:paraId="68FDC1B0" w14:textId="77777777" w:rsidR="009037A8" w:rsidRPr="009037A8" w:rsidRDefault="009037A8" w:rsidP="009037A8">
      <w:r w:rsidRPr="009037A8">
        <w:t xml:space="preserve">  </w:t>
      </w:r>
    </w:p>
    <w:p w14:paraId="69FC6DDA" w14:textId="49F1970B" w:rsidR="009037A8" w:rsidRPr="009037A8" w:rsidRDefault="003E7496" w:rsidP="001F6361">
      <w:pPr>
        <w:pStyle w:val="Heading3"/>
      </w:pPr>
      <w:r>
        <w:t>What are you working toward in terms of accessibility in the coming year?</w:t>
      </w:r>
    </w:p>
    <w:p w14:paraId="140F3A23" w14:textId="1CA572A1" w:rsidR="009037A8" w:rsidRPr="009037A8" w:rsidRDefault="009037A8" w:rsidP="001F6361">
      <w:pPr>
        <w:pStyle w:val="ListParagraph"/>
        <w:numPr>
          <w:ilvl w:val="0"/>
          <w:numId w:val="7"/>
        </w:numPr>
      </w:pPr>
      <w:r w:rsidRPr="009037A8">
        <w:t>We are performing an accessibility audit of our digital presence. This includes all our websites, email formatting, marketing emails and marketing content.</w:t>
      </w:r>
    </w:p>
    <w:p w14:paraId="059A3405" w14:textId="6B15E985" w:rsidR="001F1844" w:rsidRDefault="009037A8" w:rsidP="001F6361">
      <w:pPr>
        <w:pStyle w:val="ListParagraph"/>
        <w:numPr>
          <w:ilvl w:val="0"/>
          <w:numId w:val="7"/>
        </w:numPr>
      </w:pPr>
      <w:r w:rsidRPr="009037A8">
        <w:t>We will continue to monitor new accessibility standards and respond to them.</w:t>
      </w:r>
    </w:p>
    <w:p w14:paraId="6AA9171C" w14:textId="77777777" w:rsidR="00450A4B" w:rsidRDefault="00450A4B" w:rsidP="00450A4B"/>
    <w:p w14:paraId="0F3AA912" w14:textId="458AEA7B" w:rsidR="00450A4B" w:rsidRDefault="00450A4B" w:rsidP="00450A4B"/>
    <w:p w14:paraId="12163BB7" w14:textId="078742AF" w:rsidR="00450A4B" w:rsidRDefault="00E9558D" w:rsidP="00450A4B">
      <w:r>
        <w:rPr>
          <w:noProof/>
        </w:rPr>
        <w:drawing>
          <wp:anchor distT="0" distB="0" distL="114300" distR="114300" simplePos="0" relativeHeight="251684864" behindDoc="0" locked="0" layoutInCell="1" allowOverlap="1" wp14:anchorId="5C4A2AC2" wp14:editId="7C6BA469">
            <wp:simplePos x="0" y="0"/>
            <wp:positionH relativeFrom="margin">
              <wp:posOffset>1417944</wp:posOffset>
            </wp:positionH>
            <wp:positionV relativeFrom="paragraph">
              <wp:posOffset>8330</wp:posOffset>
            </wp:positionV>
            <wp:extent cx="2648971" cy="891540"/>
            <wp:effectExtent l="0" t="0" r="0" b="3810"/>
            <wp:wrapSquare wrapText="bothSides"/>
            <wp:docPr id="1403297111" name="Picture 2" descr="The Westchester Publishing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97111" name="Picture 2" descr="The Westchester Publishing Services logo."/>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48971" cy="891540"/>
                    </a:xfrm>
                    <a:prstGeom prst="rect">
                      <a:avLst/>
                    </a:prstGeom>
                    <a:noFill/>
                  </pic:spPr>
                </pic:pic>
              </a:graphicData>
            </a:graphic>
          </wp:anchor>
        </w:drawing>
      </w:r>
    </w:p>
    <w:p w14:paraId="12D1B71B" w14:textId="77777777" w:rsidR="00450A4B" w:rsidRDefault="00450A4B" w:rsidP="00450A4B"/>
    <w:p w14:paraId="10F74C6F" w14:textId="77777777" w:rsidR="00450A4B" w:rsidRDefault="00450A4B" w:rsidP="00450A4B"/>
    <w:p w14:paraId="3A4BA96F" w14:textId="77777777" w:rsidR="00D40C17" w:rsidRDefault="00D40C17" w:rsidP="00450A4B"/>
    <w:p w14:paraId="134CAFC5" w14:textId="77777777" w:rsidR="00B514BF" w:rsidRDefault="00B514BF" w:rsidP="00450A4B"/>
    <w:p w14:paraId="1170EC62" w14:textId="46A717E6" w:rsidR="00E9558D" w:rsidRDefault="000D2F4C" w:rsidP="00450A4B">
      <w:r>
        <w:rPr>
          <w:noProof/>
        </w:rPr>
        <w:drawing>
          <wp:anchor distT="0" distB="0" distL="114300" distR="114300" simplePos="0" relativeHeight="251701248" behindDoc="0" locked="0" layoutInCell="1" allowOverlap="1" wp14:anchorId="06FEC8CD" wp14:editId="2AD4F25F">
            <wp:simplePos x="0" y="0"/>
            <wp:positionH relativeFrom="margin">
              <wp:align>left</wp:align>
            </wp:positionH>
            <wp:positionV relativeFrom="paragraph">
              <wp:posOffset>107649</wp:posOffset>
            </wp:positionV>
            <wp:extent cx="557530" cy="581025"/>
            <wp:effectExtent l="0" t="0" r="0" b="0"/>
            <wp:wrapSquare wrapText="bothSides"/>
            <wp:docPr id="1424742761" name="Graphic 1424742761">
              <a:extLst xmlns:a="http://schemas.openxmlformats.org/drawingml/2006/main">
                <a:ext uri="{FF2B5EF4-FFF2-40B4-BE49-F238E27FC236}">
                  <a16:creationId xmlns:a16="http://schemas.microsoft.com/office/drawing/2014/main" id="{195F5BF4-9C63-3550-C7CB-65ED6C7291C5}"/>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4742761" name="Graphic 1424742761">
                      <a:extLst>
                        <a:ext uri="{FF2B5EF4-FFF2-40B4-BE49-F238E27FC236}">
                          <a16:creationId xmlns:a16="http://schemas.microsoft.com/office/drawing/2014/main" id="{195F5BF4-9C63-3550-C7CB-65ED6C7291C5}"/>
                        </a:ext>
                        <a:ext uri="{C183D7F6-B498-43B3-948B-1728B52AA6E4}">
                          <adec:decorative xmlns:adec="http://schemas.microsoft.com/office/drawing/2017/decorative" val="1"/>
                        </a:ext>
                      </a:extLst>
                    </pic:cNvPr>
                    <pic:cNvPicPr>
                      <a:picLocks/>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557530" cy="581025"/>
                    </a:xfrm>
                    <a:prstGeom prst="rect">
                      <a:avLst/>
                    </a:prstGeom>
                  </pic:spPr>
                </pic:pic>
              </a:graphicData>
            </a:graphic>
          </wp:anchor>
        </w:drawing>
      </w:r>
    </w:p>
    <w:p w14:paraId="2C7F8710" w14:textId="5B0890B5" w:rsidR="00E9558D" w:rsidRDefault="005A16A9" w:rsidP="00450A4B">
      <w:r>
        <w:t xml:space="preserve">Learn more about </w:t>
      </w:r>
      <w:r w:rsidR="004874F8">
        <w:t xml:space="preserve">their work on the </w:t>
      </w:r>
      <w:hyperlink r:id="rId88" w:history="1">
        <w:r w:rsidRPr="004874F8">
          <w:rPr>
            <w:rStyle w:val="Hyperlink"/>
            <w:color w:val="0070C0"/>
          </w:rPr>
          <w:t>Westchester Publishing Services</w:t>
        </w:r>
        <w:r w:rsidR="0009467C" w:rsidRPr="004874F8">
          <w:rPr>
            <w:rStyle w:val="Hyperlink"/>
            <w:color w:val="0070C0"/>
          </w:rPr>
          <w:t xml:space="preserve"> website</w:t>
        </w:r>
      </w:hyperlink>
      <w:r w:rsidR="0009467C">
        <w:t>.</w:t>
      </w:r>
    </w:p>
    <w:p w14:paraId="012F2D5B" w14:textId="77777777" w:rsidR="00E9558D" w:rsidRDefault="00E9558D" w:rsidP="00450A4B"/>
    <w:p w14:paraId="0B17350D" w14:textId="1B3F2C2B" w:rsidR="00450A4B" w:rsidRPr="000214EA" w:rsidRDefault="003F6EED" w:rsidP="003F6EED">
      <w:pPr>
        <w:pStyle w:val="Heading2"/>
        <w:rPr>
          <w:sz w:val="40"/>
          <w:szCs w:val="40"/>
        </w:rPr>
      </w:pPr>
      <w:bookmarkStart w:id="15" w:name="_McGraw_Hill_Education"/>
      <w:bookmarkEnd w:id="15"/>
      <w:r w:rsidRPr="000214EA">
        <w:rPr>
          <w:sz w:val="40"/>
          <w:szCs w:val="40"/>
        </w:rPr>
        <w:lastRenderedPageBreak/>
        <w:t>McGraw Hill Education</w:t>
      </w:r>
    </w:p>
    <w:p w14:paraId="76CA9BDB" w14:textId="4FC1B7AF" w:rsidR="003F6EED" w:rsidRDefault="00E9558D" w:rsidP="00450A4B">
      <w:r w:rsidRPr="001F6361">
        <w:rPr>
          <w:noProof/>
          <w:sz w:val="64"/>
          <w:szCs w:val="64"/>
        </w:rPr>
        <w:drawing>
          <wp:anchor distT="0" distB="0" distL="114300" distR="114300" simplePos="0" relativeHeight="251666432" behindDoc="0" locked="0" layoutInCell="1" allowOverlap="1" wp14:anchorId="54A76350" wp14:editId="4662E2C1">
            <wp:simplePos x="0" y="0"/>
            <wp:positionH relativeFrom="margin">
              <wp:posOffset>22214</wp:posOffset>
            </wp:positionH>
            <wp:positionV relativeFrom="paragraph">
              <wp:posOffset>200445</wp:posOffset>
            </wp:positionV>
            <wp:extent cx="828675" cy="803910"/>
            <wp:effectExtent l="0" t="0" r="9525" b="0"/>
            <wp:wrapSquare wrapText="bothSides"/>
            <wp:docPr id="392105456" name="Graphic 392105456">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105456" name="Graphic 392105456">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828675" cy="803910"/>
                    </a:xfrm>
                    <a:prstGeom prst="rect">
                      <a:avLst/>
                    </a:prstGeom>
                  </pic:spPr>
                </pic:pic>
              </a:graphicData>
            </a:graphic>
            <wp14:sizeRelH relativeFrom="margin">
              <wp14:pctWidth>0</wp14:pctWidth>
            </wp14:sizeRelH>
            <wp14:sizeRelV relativeFrom="margin">
              <wp14:pctHeight>0</wp14:pctHeight>
            </wp14:sizeRelV>
          </wp:anchor>
        </w:drawing>
      </w:r>
    </w:p>
    <w:p w14:paraId="101B1700" w14:textId="1A29C6F0" w:rsidR="003F6EED" w:rsidRDefault="000540B7" w:rsidP="000540B7">
      <w:r w:rsidRPr="000540B7">
        <w:rPr>
          <w:color w:val="0070C0"/>
          <w:sz w:val="48"/>
          <w:szCs w:val="48"/>
        </w:rPr>
        <w:t>We have extended our accessibility awareness and training to every</w:t>
      </w:r>
      <w:r>
        <w:rPr>
          <w:color w:val="0070C0"/>
          <w:sz w:val="48"/>
          <w:szCs w:val="48"/>
        </w:rPr>
        <w:t xml:space="preserve"> </w:t>
      </w:r>
      <w:r w:rsidRPr="000540B7">
        <w:rPr>
          <w:color w:val="0070C0"/>
          <w:sz w:val="48"/>
          <w:szCs w:val="48"/>
        </w:rPr>
        <w:t>internal department in preparation for the E</w:t>
      </w:r>
      <w:r>
        <w:rPr>
          <w:color w:val="0070C0"/>
          <w:sz w:val="48"/>
          <w:szCs w:val="48"/>
        </w:rPr>
        <w:t>uropean Accessibility Act.</w:t>
      </w:r>
    </w:p>
    <w:p w14:paraId="04C96F87" w14:textId="77777777" w:rsidR="003F6EED" w:rsidRDefault="003F6EED" w:rsidP="00450A4B"/>
    <w:p w14:paraId="587BEE8E" w14:textId="77777777" w:rsidR="003E7496" w:rsidRPr="00770CB2" w:rsidRDefault="003E7496" w:rsidP="003E7496">
      <w:pPr>
        <w:pStyle w:val="Heading3"/>
      </w:pPr>
      <w:r>
        <w:t>What are your accessibility highlights of the past 12 months?</w:t>
      </w:r>
    </w:p>
    <w:p w14:paraId="20003705" w14:textId="7C9E77B8" w:rsidR="003F6EED" w:rsidRDefault="003F6EED" w:rsidP="003F6EED">
      <w:pPr>
        <w:pStyle w:val="ListParagraph"/>
        <w:numPr>
          <w:ilvl w:val="0"/>
          <w:numId w:val="9"/>
        </w:numPr>
      </w:pPr>
      <w:r>
        <w:t>We have extended our accessibility awareness and training to every internal department in preparation for the E</w:t>
      </w:r>
      <w:r w:rsidR="000540B7">
        <w:t>uropean Accessibility Act</w:t>
      </w:r>
      <w:r>
        <w:t>.</w:t>
      </w:r>
    </w:p>
    <w:p w14:paraId="434B7ACE" w14:textId="6902C601" w:rsidR="003F6EED" w:rsidRDefault="003F6EED" w:rsidP="003F6EED">
      <w:pPr>
        <w:pStyle w:val="ListParagraph"/>
        <w:numPr>
          <w:ilvl w:val="0"/>
          <w:numId w:val="9"/>
        </w:numPr>
      </w:pPr>
      <w:r>
        <w:t>We have updated processes to produce ‘born accessible’ EPUBs and are excited to be on track to start publishing these before the end of this year.</w:t>
      </w:r>
    </w:p>
    <w:p w14:paraId="41B30F52" w14:textId="1AEF1A45" w:rsidR="003F6EED" w:rsidRDefault="003F6EED" w:rsidP="003F6EED">
      <w:pPr>
        <w:pStyle w:val="ListParagraph"/>
        <w:numPr>
          <w:ilvl w:val="0"/>
          <w:numId w:val="9"/>
        </w:numPr>
      </w:pPr>
      <w:r>
        <w:t>We are starting to add accessibility metadata to inform on accessibility features and hazards.</w:t>
      </w:r>
    </w:p>
    <w:p w14:paraId="0D5F9881" w14:textId="77777777" w:rsidR="003F6EED" w:rsidRDefault="003F6EED" w:rsidP="003F6EED">
      <w:r>
        <w:t xml:space="preserve"> </w:t>
      </w:r>
    </w:p>
    <w:p w14:paraId="2590DDE2" w14:textId="77777777" w:rsidR="00827440" w:rsidRPr="009037A8" w:rsidRDefault="00827440" w:rsidP="00827440">
      <w:pPr>
        <w:pStyle w:val="Heading3"/>
      </w:pPr>
      <w:r>
        <w:t>What are you working toward in terms of accessibility in the coming year?</w:t>
      </w:r>
    </w:p>
    <w:p w14:paraId="3416058D" w14:textId="7E71A0D6" w:rsidR="003F6EED" w:rsidRDefault="003F6EED" w:rsidP="003F6EED">
      <w:pPr>
        <w:pStyle w:val="ListParagraph"/>
        <w:numPr>
          <w:ilvl w:val="0"/>
          <w:numId w:val="8"/>
        </w:numPr>
      </w:pPr>
      <w:r>
        <w:t>Updating internal systems to streamline provision of metadata for Schema and ONIX.</w:t>
      </w:r>
    </w:p>
    <w:p w14:paraId="4BDFC9D0" w14:textId="4E3E0A83" w:rsidR="003F6EED" w:rsidRDefault="003F6EED" w:rsidP="003F6EED">
      <w:pPr>
        <w:pStyle w:val="ListParagraph"/>
        <w:numPr>
          <w:ilvl w:val="0"/>
          <w:numId w:val="8"/>
        </w:numPr>
      </w:pPr>
      <w:r>
        <w:t>Improving end-to-end accessible workflows.</w:t>
      </w:r>
    </w:p>
    <w:p w14:paraId="248071BD" w14:textId="634672B0" w:rsidR="003F6EED" w:rsidRPr="009037A8" w:rsidRDefault="003F6EED" w:rsidP="003F6EED">
      <w:pPr>
        <w:pStyle w:val="ListParagraph"/>
        <w:numPr>
          <w:ilvl w:val="0"/>
          <w:numId w:val="8"/>
        </w:numPr>
      </w:pPr>
      <w:r>
        <w:t>Improving the accessibility of our ecommerce sites to meet</w:t>
      </w:r>
      <w:r w:rsidR="000540B7" w:rsidRPr="000540B7">
        <w:t xml:space="preserve"> </w:t>
      </w:r>
      <w:r w:rsidR="000540B7">
        <w:t xml:space="preserve">European Accessibility Act </w:t>
      </w:r>
      <w:r>
        <w:t>requirements.</w:t>
      </w:r>
    </w:p>
    <w:p w14:paraId="76B1FEDE" w14:textId="77777777" w:rsidR="001F1844" w:rsidRDefault="001F1844">
      <w:pPr>
        <w:rPr>
          <w:color w:val="0070C0"/>
        </w:rPr>
      </w:pPr>
    </w:p>
    <w:p w14:paraId="50E63219" w14:textId="77777777" w:rsidR="000540B7" w:rsidRDefault="000540B7">
      <w:pPr>
        <w:rPr>
          <w:color w:val="0070C0"/>
        </w:rPr>
      </w:pPr>
    </w:p>
    <w:p w14:paraId="2CADE690" w14:textId="76699000" w:rsidR="000540B7" w:rsidRDefault="00E9558D" w:rsidP="00E9558D">
      <w:pPr>
        <w:jc w:val="center"/>
        <w:rPr>
          <w:color w:val="0070C0"/>
        </w:rPr>
      </w:pPr>
      <w:r w:rsidRPr="000540B7">
        <w:rPr>
          <w:noProof/>
        </w:rPr>
        <w:drawing>
          <wp:inline distT="0" distB="0" distL="0" distR="0" wp14:anchorId="4AC657FF" wp14:editId="2D3BFD7E">
            <wp:extent cx="1440180" cy="1440180"/>
            <wp:effectExtent l="0" t="0" r="7620" b="7620"/>
            <wp:docPr id="23" name="Picture 22" descr="The McGraw Hill logo.">
              <a:extLst xmlns:a="http://schemas.openxmlformats.org/drawingml/2006/main">
                <a:ext uri="{FF2B5EF4-FFF2-40B4-BE49-F238E27FC236}">
                  <a16:creationId xmlns:a16="http://schemas.microsoft.com/office/drawing/2014/main" id="{3052422D-1D34-53E5-20C2-3ED286B1CE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The McGraw Hill logo.">
                      <a:extLst>
                        <a:ext uri="{FF2B5EF4-FFF2-40B4-BE49-F238E27FC236}">
                          <a16:creationId xmlns:a16="http://schemas.microsoft.com/office/drawing/2014/main" id="{3052422D-1D34-53E5-20C2-3ED286B1CE90}"/>
                        </a:ext>
                      </a:extLst>
                    </pic:cNvPr>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1440877" cy="1440877"/>
                    </a:xfrm>
                    <a:prstGeom prst="rect">
                      <a:avLst/>
                    </a:prstGeom>
                  </pic:spPr>
                </pic:pic>
              </a:graphicData>
            </a:graphic>
          </wp:inline>
        </w:drawing>
      </w:r>
    </w:p>
    <w:p w14:paraId="22184EAC" w14:textId="77777777" w:rsidR="000540B7" w:rsidRDefault="000540B7">
      <w:pPr>
        <w:rPr>
          <w:color w:val="0070C0"/>
        </w:rPr>
      </w:pPr>
    </w:p>
    <w:p w14:paraId="2F8FBDBF" w14:textId="3E881C26" w:rsidR="00FA365E" w:rsidRDefault="000D2F4C">
      <w:pPr>
        <w:rPr>
          <w:color w:val="0070C0"/>
        </w:rPr>
      </w:pPr>
      <w:r>
        <w:rPr>
          <w:noProof/>
        </w:rPr>
        <w:drawing>
          <wp:anchor distT="0" distB="0" distL="114300" distR="114300" simplePos="0" relativeHeight="251699200" behindDoc="0" locked="0" layoutInCell="1" allowOverlap="1" wp14:anchorId="06ACC163" wp14:editId="488F59A3">
            <wp:simplePos x="0" y="0"/>
            <wp:positionH relativeFrom="margin">
              <wp:align>left</wp:align>
            </wp:positionH>
            <wp:positionV relativeFrom="paragraph">
              <wp:posOffset>98694</wp:posOffset>
            </wp:positionV>
            <wp:extent cx="557530" cy="581025"/>
            <wp:effectExtent l="0" t="0" r="0" b="0"/>
            <wp:wrapSquare wrapText="bothSides"/>
            <wp:docPr id="568507900" name="Graphic 568507900">
              <a:extLst xmlns:a="http://schemas.openxmlformats.org/drawingml/2006/main">
                <a:ext uri="{FF2B5EF4-FFF2-40B4-BE49-F238E27FC236}">
                  <a16:creationId xmlns:a16="http://schemas.microsoft.com/office/drawing/2014/main" id="{195F5BF4-9C63-3550-C7CB-65ED6C7291C5}"/>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507900" name="Graphic 568507900">
                      <a:extLst>
                        <a:ext uri="{FF2B5EF4-FFF2-40B4-BE49-F238E27FC236}">
                          <a16:creationId xmlns:a16="http://schemas.microsoft.com/office/drawing/2014/main" id="{195F5BF4-9C63-3550-C7CB-65ED6C7291C5}"/>
                        </a:ext>
                        <a:ext uri="{C183D7F6-B498-43B3-948B-1728B52AA6E4}">
                          <adec:decorative xmlns:adec="http://schemas.microsoft.com/office/drawing/2017/decorative" val="1"/>
                        </a:ext>
                      </a:extLst>
                    </pic:cNvPr>
                    <pic:cNvPicPr>
                      <a:picLocks/>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557530" cy="581025"/>
                    </a:xfrm>
                    <a:prstGeom prst="rect">
                      <a:avLst/>
                    </a:prstGeom>
                  </pic:spPr>
                </pic:pic>
              </a:graphicData>
            </a:graphic>
          </wp:anchor>
        </w:drawing>
      </w:r>
    </w:p>
    <w:p w14:paraId="1CE8C127" w14:textId="278BE23E" w:rsidR="0009467C" w:rsidRDefault="0009467C" w:rsidP="0009467C">
      <w:r>
        <w:t xml:space="preserve">Learn more about </w:t>
      </w:r>
      <w:hyperlink r:id="rId90" w:history="1">
        <w:r w:rsidR="00861999" w:rsidRPr="008931F8">
          <w:rPr>
            <w:rStyle w:val="Hyperlink"/>
            <w:color w:val="0070C0"/>
          </w:rPr>
          <w:t>McGraw Hill</w:t>
        </w:r>
        <w:r w:rsidR="008931F8" w:rsidRPr="008931F8">
          <w:rPr>
            <w:rStyle w:val="Hyperlink"/>
            <w:color w:val="0070C0"/>
          </w:rPr>
          <w:t xml:space="preserve"> Education’s accessibility policy</w:t>
        </w:r>
      </w:hyperlink>
      <w:r>
        <w:t xml:space="preserve"> on their website.</w:t>
      </w:r>
    </w:p>
    <w:p w14:paraId="1A53796F" w14:textId="77777777" w:rsidR="000540B7" w:rsidRDefault="000540B7">
      <w:pPr>
        <w:rPr>
          <w:color w:val="0070C0"/>
        </w:rPr>
      </w:pPr>
    </w:p>
    <w:p w14:paraId="63CBDB12" w14:textId="4931F088" w:rsidR="000540B7" w:rsidRPr="00493728" w:rsidRDefault="00493728" w:rsidP="00493728">
      <w:pPr>
        <w:pStyle w:val="Heading2"/>
        <w:rPr>
          <w:sz w:val="40"/>
          <w:szCs w:val="40"/>
        </w:rPr>
      </w:pPr>
      <w:bookmarkStart w:id="16" w:name="_Bookmachine"/>
      <w:bookmarkEnd w:id="16"/>
      <w:r w:rsidRPr="00493728">
        <w:rPr>
          <w:sz w:val="40"/>
          <w:szCs w:val="40"/>
        </w:rPr>
        <w:lastRenderedPageBreak/>
        <w:t>Bookmachine</w:t>
      </w:r>
    </w:p>
    <w:p w14:paraId="03ED3460" w14:textId="5DF5C02A" w:rsidR="000540B7" w:rsidRDefault="00D40C17">
      <w:pPr>
        <w:rPr>
          <w:color w:val="0070C0"/>
        </w:rPr>
      </w:pPr>
      <w:r w:rsidRPr="001F6361">
        <w:rPr>
          <w:noProof/>
          <w:sz w:val="64"/>
          <w:szCs w:val="64"/>
        </w:rPr>
        <w:drawing>
          <wp:anchor distT="0" distB="0" distL="114300" distR="114300" simplePos="0" relativeHeight="251670528" behindDoc="0" locked="0" layoutInCell="1" allowOverlap="1" wp14:anchorId="7CBF4083" wp14:editId="3E6EA80B">
            <wp:simplePos x="0" y="0"/>
            <wp:positionH relativeFrom="margin">
              <wp:align>left</wp:align>
            </wp:positionH>
            <wp:positionV relativeFrom="paragraph">
              <wp:posOffset>191996</wp:posOffset>
            </wp:positionV>
            <wp:extent cx="828675" cy="803910"/>
            <wp:effectExtent l="0" t="0" r="9525" b="0"/>
            <wp:wrapSquare wrapText="bothSides"/>
            <wp:docPr id="370803797" name="Graphic 370803797">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803797" name="Graphic 370803797">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828675" cy="803910"/>
                    </a:xfrm>
                    <a:prstGeom prst="rect">
                      <a:avLst/>
                    </a:prstGeom>
                  </pic:spPr>
                </pic:pic>
              </a:graphicData>
            </a:graphic>
            <wp14:sizeRelH relativeFrom="margin">
              <wp14:pctWidth>0</wp14:pctWidth>
            </wp14:sizeRelH>
            <wp14:sizeRelV relativeFrom="margin">
              <wp14:pctHeight>0</wp14:pctHeight>
            </wp14:sizeRelV>
          </wp:anchor>
        </w:drawing>
      </w:r>
    </w:p>
    <w:p w14:paraId="32054315" w14:textId="33085C62" w:rsidR="00493728" w:rsidRPr="00FA365E" w:rsidRDefault="00945A29">
      <w:pPr>
        <w:rPr>
          <w:color w:val="0070C0"/>
          <w:sz w:val="48"/>
          <w:szCs w:val="48"/>
        </w:rPr>
      </w:pPr>
      <w:r w:rsidRPr="00FA365E">
        <w:rPr>
          <w:color w:val="0070C0"/>
          <w:sz w:val="48"/>
          <w:szCs w:val="48"/>
        </w:rPr>
        <w:t>We are working towards creating company standards around accessibility for the work we do for our clients in the books and education marketing space, to standardise the accessibility of the content</w:t>
      </w:r>
      <w:r w:rsidR="00353534">
        <w:rPr>
          <w:color w:val="0070C0"/>
          <w:sz w:val="48"/>
          <w:szCs w:val="48"/>
        </w:rPr>
        <w:t>.</w:t>
      </w:r>
    </w:p>
    <w:p w14:paraId="7E2AACF7" w14:textId="77777777" w:rsidR="00DA7AE8" w:rsidRDefault="00DA7AE8">
      <w:pPr>
        <w:rPr>
          <w:color w:val="0070C0"/>
        </w:rPr>
      </w:pPr>
    </w:p>
    <w:p w14:paraId="0CC7391F" w14:textId="77777777" w:rsidR="003E7496" w:rsidRPr="00770CB2" w:rsidRDefault="003E7496" w:rsidP="003E7496">
      <w:pPr>
        <w:pStyle w:val="Heading3"/>
      </w:pPr>
      <w:r>
        <w:t>What are your accessibility highlights of the past 12 months?</w:t>
      </w:r>
    </w:p>
    <w:p w14:paraId="29D73816" w14:textId="3F2C309B" w:rsidR="00493728" w:rsidRDefault="00493728" w:rsidP="00493728">
      <w:r w:rsidRPr="00493728">
        <w:t>Over the past 12 months, we have planned and run a range of in-person events in London, Oxford</w:t>
      </w:r>
      <w:r w:rsidR="000D2F4C">
        <w:t>,</w:t>
      </w:r>
      <w:r w:rsidRPr="00493728">
        <w:t xml:space="preserve"> and Edinburgh, all with a digital ticket option. This consists of a professional, fully edited</w:t>
      </w:r>
      <w:r w:rsidR="000D2F4C">
        <w:t xml:space="preserve">, </w:t>
      </w:r>
      <w:r w:rsidRPr="00493728">
        <w:t xml:space="preserve">and subtitled recording of the live event for ticket holders to watch when and where suits them. After the success of digital ticket sales over the past year, displaying the importance of this option for our audience, we are committed to not go back to only in-person, London-centric venues, and to offer digital or recorded events with access front-of-mind. For our in-person events, we have selected venues with access in mind - wide doorways, lift access, seating and so on. We have referred to the excellence </w:t>
      </w:r>
      <w:hyperlink r:id="rId91" w:history="1">
        <w:r w:rsidRPr="00431CE4">
          <w:rPr>
            <w:rStyle w:val="Hyperlink"/>
            <w:color w:val="0070C0"/>
          </w:rPr>
          <w:t>Inklusion Guide</w:t>
        </w:r>
      </w:hyperlink>
      <w:r w:rsidRPr="00493728">
        <w:t xml:space="preserve"> for planning our in-person events.</w:t>
      </w:r>
    </w:p>
    <w:p w14:paraId="43A57F16" w14:textId="77777777" w:rsidR="00493728" w:rsidRPr="00493728" w:rsidRDefault="00493728" w:rsidP="00493728"/>
    <w:p w14:paraId="494B2FF5" w14:textId="77777777" w:rsidR="00827440" w:rsidRPr="009037A8" w:rsidRDefault="00827440" w:rsidP="00827440">
      <w:pPr>
        <w:pStyle w:val="Heading3"/>
      </w:pPr>
      <w:r>
        <w:t>What are you working toward in terms of accessibility in the coming year?</w:t>
      </w:r>
    </w:p>
    <w:p w14:paraId="718157E1" w14:textId="15CB97B8" w:rsidR="00493728" w:rsidRDefault="00493728" w:rsidP="00493728">
      <w:r w:rsidRPr="00493728">
        <w:t>We are striving to improve and grow our annual range of events and resources</w:t>
      </w:r>
      <w:r w:rsidR="000D2F4C">
        <w:t>,</w:t>
      </w:r>
      <w:r w:rsidRPr="00493728">
        <w:t xml:space="preserve"> so they are as accessible for as many people as possible - whether that is bringing them to geographical locations outside of London or the </w:t>
      </w:r>
      <w:r w:rsidR="000D2F4C" w:rsidRPr="00493728">
        <w:t>Southeast</w:t>
      </w:r>
      <w:r w:rsidRPr="00493728">
        <w:t xml:space="preserve"> of England, providing digital events, audio content and written blog posts (with image captions/alt text). We are also working towards creating company standards around accessibility for the work we do for our clients in the books and education marketing space, to standardise the accessibility of the content across the board. We are also hoping to highlight accessibility within our 2024 programme, working with our Production Editorial Board Member, Ken Jones, on providing content for our audience of publishing professionals.</w:t>
      </w:r>
    </w:p>
    <w:p w14:paraId="4EE3DD4A" w14:textId="51589A10" w:rsidR="00D40C17" w:rsidRDefault="00D40C17" w:rsidP="00D40C17">
      <w:pPr>
        <w:jc w:val="center"/>
      </w:pPr>
      <w:r w:rsidRPr="00DA7AE8">
        <w:rPr>
          <w:noProof/>
          <w:color w:val="0070C0"/>
        </w:rPr>
        <w:drawing>
          <wp:inline distT="0" distB="0" distL="0" distR="0" wp14:anchorId="258AF7F9" wp14:editId="0F3C0DD6">
            <wp:extent cx="845185" cy="845185"/>
            <wp:effectExtent l="0" t="0" r="0" b="0"/>
            <wp:docPr id="18" name="Picture 2" descr="The Bookmachine logo.">
              <a:extLst xmlns:a="http://schemas.openxmlformats.org/drawingml/2006/main">
                <a:ext uri="{FF2B5EF4-FFF2-40B4-BE49-F238E27FC236}">
                  <a16:creationId xmlns:a16="http://schemas.microsoft.com/office/drawing/2014/main" id="{BEFF6D1E-E57D-8580-49C3-BDE567662D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The Bookmachine logo.">
                      <a:extLst>
                        <a:ext uri="{FF2B5EF4-FFF2-40B4-BE49-F238E27FC236}">
                          <a16:creationId xmlns:a16="http://schemas.microsoft.com/office/drawing/2014/main" id="{BEFF6D1E-E57D-8580-49C3-BDE567662D69}"/>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50657" cy="850657"/>
                    </a:xfrm>
                    <a:prstGeom prst="rect">
                      <a:avLst/>
                    </a:prstGeom>
                    <a:noFill/>
                  </pic:spPr>
                </pic:pic>
              </a:graphicData>
            </a:graphic>
          </wp:inline>
        </w:drawing>
      </w:r>
    </w:p>
    <w:p w14:paraId="01A624B2" w14:textId="4F1B26B6" w:rsidR="00C31C66" w:rsidRDefault="00C31C66" w:rsidP="00D40C17">
      <w:pPr>
        <w:jc w:val="center"/>
      </w:pPr>
      <w:r>
        <w:rPr>
          <w:noProof/>
        </w:rPr>
        <w:drawing>
          <wp:anchor distT="0" distB="0" distL="114300" distR="114300" simplePos="0" relativeHeight="251697152" behindDoc="0" locked="0" layoutInCell="1" allowOverlap="1" wp14:anchorId="478C0B12" wp14:editId="5FA8F838">
            <wp:simplePos x="0" y="0"/>
            <wp:positionH relativeFrom="margin">
              <wp:align>left</wp:align>
            </wp:positionH>
            <wp:positionV relativeFrom="paragraph">
              <wp:posOffset>123190</wp:posOffset>
            </wp:positionV>
            <wp:extent cx="557530" cy="581025"/>
            <wp:effectExtent l="0" t="0" r="0" b="0"/>
            <wp:wrapSquare wrapText="bothSides"/>
            <wp:docPr id="1583886605" name="Graphic 1583886605">
              <a:extLst xmlns:a="http://schemas.openxmlformats.org/drawingml/2006/main">
                <a:ext uri="{FF2B5EF4-FFF2-40B4-BE49-F238E27FC236}">
                  <a16:creationId xmlns:a16="http://schemas.microsoft.com/office/drawing/2014/main" id="{195F5BF4-9C63-3550-C7CB-65ED6C7291C5}"/>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3886605" name="Graphic 1583886605">
                      <a:extLst>
                        <a:ext uri="{FF2B5EF4-FFF2-40B4-BE49-F238E27FC236}">
                          <a16:creationId xmlns:a16="http://schemas.microsoft.com/office/drawing/2014/main" id="{195F5BF4-9C63-3550-C7CB-65ED6C7291C5}"/>
                        </a:ext>
                        <a:ext uri="{C183D7F6-B498-43B3-948B-1728B52AA6E4}">
                          <adec:decorative xmlns:adec="http://schemas.microsoft.com/office/drawing/2017/decorative" val="1"/>
                        </a:ext>
                      </a:extLst>
                    </pic:cNvPr>
                    <pic:cNvPicPr>
                      <a:picLocks/>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557530" cy="581025"/>
                    </a:xfrm>
                    <a:prstGeom prst="rect">
                      <a:avLst/>
                    </a:prstGeom>
                  </pic:spPr>
                </pic:pic>
              </a:graphicData>
            </a:graphic>
          </wp:anchor>
        </w:drawing>
      </w:r>
    </w:p>
    <w:p w14:paraId="2D2B76BC" w14:textId="0683E026" w:rsidR="008931F8" w:rsidRDefault="008931F8" w:rsidP="008931F8">
      <w:r>
        <w:t xml:space="preserve">Learn more about </w:t>
      </w:r>
      <w:r w:rsidR="00ED79C6" w:rsidRPr="00ED79C6">
        <w:t xml:space="preserve">their work at the </w:t>
      </w:r>
      <w:hyperlink r:id="rId93" w:history="1">
        <w:r w:rsidR="00ED79C6" w:rsidRPr="00ED79C6">
          <w:rPr>
            <w:rStyle w:val="Hyperlink"/>
            <w:color w:val="0070C0"/>
          </w:rPr>
          <w:t xml:space="preserve">Bookmachine </w:t>
        </w:r>
        <w:r w:rsidRPr="00ED79C6">
          <w:rPr>
            <w:rStyle w:val="Hyperlink"/>
            <w:color w:val="0070C0"/>
          </w:rPr>
          <w:t>website</w:t>
        </w:r>
      </w:hyperlink>
      <w:r>
        <w:t>.</w:t>
      </w:r>
    </w:p>
    <w:p w14:paraId="43F0EFB3" w14:textId="6F19ED9A" w:rsidR="00383120" w:rsidRPr="00383120" w:rsidRDefault="00383120" w:rsidP="00383120">
      <w:pPr>
        <w:pStyle w:val="Heading2"/>
        <w:rPr>
          <w:rFonts w:ascii="Times New Roman" w:eastAsia="Times New Roman" w:hAnsi="Times New Roman" w:cs="Times New Roman"/>
          <w:sz w:val="40"/>
          <w:szCs w:val="40"/>
          <w:lang w:val="en-US"/>
        </w:rPr>
      </w:pPr>
      <w:bookmarkStart w:id="17" w:name="_Glassboxx"/>
      <w:bookmarkEnd w:id="17"/>
      <w:r w:rsidRPr="00383120">
        <w:rPr>
          <w:rFonts w:eastAsia="Times New Roman"/>
          <w:sz w:val="40"/>
          <w:szCs w:val="40"/>
          <w:lang w:val="en-US"/>
        </w:rPr>
        <w:lastRenderedPageBreak/>
        <w:t>Glassboxx</w:t>
      </w:r>
    </w:p>
    <w:p w14:paraId="6D6354E2" w14:textId="11ABC0B9" w:rsidR="00FA365E" w:rsidRDefault="00D40C17" w:rsidP="00493728">
      <w:r w:rsidRPr="001F6361">
        <w:rPr>
          <w:noProof/>
          <w:sz w:val="64"/>
          <w:szCs w:val="64"/>
        </w:rPr>
        <w:drawing>
          <wp:anchor distT="0" distB="0" distL="114300" distR="114300" simplePos="0" relativeHeight="251672576" behindDoc="0" locked="0" layoutInCell="1" allowOverlap="1" wp14:anchorId="5C115688" wp14:editId="5CFEE42D">
            <wp:simplePos x="0" y="0"/>
            <wp:positionH relativeFrom="margin">
              <wp:posOffset>23247</wp:posOffset>
            </wp:positionH>
            <wp:positionV relativeFrom="paragraph">
              <wp:posOffset>238932</wp:posOffset>
            </wp:positionV>
            <wp:extent cx="828675" cy="803910"/>
            <wp:effectExtent l="0" t="0" r="9525" b="0"/>
            <wp:wrapSquare wrapText="bothSides"/>
            <wp:docPr id="76628183" name="Graphic 76628183">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28183" name="Graphic 76628183">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828675" cy="803910"/>
                    </a:xfrm>
                    <a:prstGeom prst="rect">
                      <a:avLst/>
                    </a:prstGeom>
                  </pic:spPr>
                </pic:pic>
              </a:graphicData>
            </a:graphic>
            <wp14:sizeRelH relativeFrom="margin">
              <wp14:pctWidth>0</wp14:pctWidth>
            </wp14:sizeRelH>
            <wp14:sizeRelV relativeFrom="margin">
              <wp14:pctHeight>0</wp14:pctHeight>
            </wp14:sizeRelV>
          </wp:anchor>
        </w:drawing>
      </w:r>
    </w:p>
    <w:p w14:paraId="4AD712A4" w14:textId="3229245B" w:rsidR="003833CE" w:rsidRDefault="00D40C17" w:rsidP="00493728">
      <w:r w:rsidRPr="00D40C17">
        <w:rPr>
          <w:color w:val="0070C0"/>
          <w:sz w:val="48"/>
          <w:szCs w:val="48"/>
        </w:rPr>
        <w:t>In the coming year, we will be continuing to expand the features and functionality of our apps and solutions to accommodate every reader and every sector as fully as possible.</w:t>
      </w:r>
    </w:p>
    <w:p w14:paraId="7EC7485B" w14:textId="77777777" w:rsidR="00D40C17" w:rsidRDefault="00D40C17" w:rsidP="00D40C17"/>
    <w:p w14:paraId="2BE38979" w14:textId="77777777" w:rsidR="003E7496" w:rsidRPr="00770CB2" w:rsidRDefault="003E7496" w:rsidP="003E7496">
      <w:pPr>
        <w:pStyle w:val="Heading3"/>
      </w:pPr>
      <w:r>
        <w:t>What are your accessibility highlights of the past 12 months?</w:t>
      </w:r>
    </w:p>
    <w:p w14:paraId="5153FD10" w14:textId="7BBB8B28" w:rsidR="003833CE" w:rsidRDefault="003833CE" w:rsidP="00D40C17">
      <w:pPr>
        <w:pStyle w:val="ListParagraph"/>
        <w:numPr>
          <w:ilvl w:val="0"/>
          <w:numId w:val="11"/>
        </w:numPr>
      </w:pPr>
      <w:r>
        <w:t>In terms of accessibility, we have continued to make this a key focus of the Glassboxx apps, with features such as background colour changes, font size and font face changes, highlighting, and book syncing across platforms.</w:t>
      </w:r>
    </w:p>
    <w:p w14:paraId="1E2036F7" w14:textId="0FEAF1C7" w:rsidR="003833CE" w:rsidRDefault="003833CE" w:rsidP="00D40C17">
      <w:pPr>
        <w:pStyle w:val="ListParagraph"/>
        <w:numPr>
          <w:ilvl w:val="0"/>
          <w:numId w:val="11"/>
        </w:numPr>
      </w:pPr>
      <w:r>
        <w:t xml:space="preserve">Our design team works closely with our developers and marketing to ensure that all design is accessibility friendly, and this extends across our print materials also, with all Glassboxx print materials optimised for accessibility with an emphasis on colour and contrast for example. </w:t>
      </w:r>
    </w:p>
    <w:p w14:paraId="1AF19054" w14:textId="4F27CC15" w:rsidR="003833CE" w:rsidRDefault="003833CE" w:rsidP="00D40C17">
      <w:pPr>
        <w:pStyle w:val="ListParagraph"/>
        <w:numPr>
          <w:ilvl w:val="0"/>
          <w:numId w:val="11"/>
        </w:numPr>
      </w:pPr>
      <w:r>
        <w:t>In other areas we have updated our company website to include alt text across all images and have implemented alt text across all social media where possible</w:t>
      </w:r>
      <w:r w:rsidR="00D40C17">
        <w:t>.</w:t>
      </w:r>
    </w:p>
    <w:p w14:paraId="23ED4E8B" w14:textId="77777777" w:rsidR="003833CE" w:rsidRDefault="003833CE" w:rsidP="003833CE"/>
    <w:p w14:paraId="6AB884C1" w14:textId="77777777" w:rsidR="00827440" w:rsidRPr="009037A8" w:rsidRDefault="00827440" w:rsidP="00827440">
      <w:pPr>
        <w:pStyle w:val="Heading3"/>
      </w:pPr>
      <w:bookmarkStart w:id="18" w:name="_Hlk151653738"/>
      <w:r>
        <w:t>What are you working toward in terms of accessibility in the coming year?</w:t>
      </w:r>
    </w:p>
    <w:p w14:paraId="7CCBAF68" w14:textId="51D3EA05" w:rsidR="003833CE" w:rsidRDefault="003833CE" w:rsidP="00D40C17">
      <w:pPr>
        <w:pStyle w:val="ListParagraph"/>
        <w:numPr>
          <w:ilvl w:val="0"/>
          <w:numId w:val="12"/>
        </w:numPr>
      </w:pPr>
      <w:r>
        <w:t xml:space="preserve">In the coming year, we will be continuing to expand the features and functionality of our apps and solutions to accommodate every reader and every sector as fully as possible. </w:t>
      </w:r>
      <w:bookmarkEnd w:id="18"/>
      <w:r>
        <w:t>Glassboxx is designed with UX in mind, and we consider accessibility to be the most crucial aspect of this - our aim is for our solutions to be as intuitive as possible for end users.</w:t>
      </w:r>
    </w:p>
    <w:p w14:paraId="6771F07C" w14:textId="77777777" w:rsidR="00D40C17" w:rsidRDefault="00D40C17" w:rsidP="003833CE"/>
    <w:p w14:paraId="3A7F2064" w14:textId="77777777" w:rsidR="00D40C17" w:rsidRDefault="00D40C17" w:rsidP="003833CE"/>
    <w:p w14:paraId="4E1B7AF8" w14:textId="0F4956AF" w:rsidR="00D40C17" w:rsidRDefault="00D40C17" w:rsidP="00D40C17">
      <w:pPr>
        <w:jc w:val="center"/>
      </w:pPr>
      <w:r w:rsidRPr="00383120">
        <w:rPr>
          <w:noProof/>
        </w:rPr>
        <w:drawing>
          <wp:inline distT="0" distB="0" distL="0" distR="0" wp14:anchorId="0B8F4235" wp14:editId="5DBAC90C">
            <wp:extent cx="2665816" cy="643180"/>
            <wp:effectExtent l="0" t="0" r="1270" b="5080"/>
            <wp:docPr id="32" name="Picture 31" descr="The Glassboxx logo.">
              <a:extLst xmlns:a="http://schemas.openxmlformats.org/drawingml/2006/main">
                <a:ext uri="{FF2B5EF4-FFF2-40B4-BE49-F238E27FC236}">
                  <a16:creationId xmlns:a16="http://schemas.microsoft.com/office/drawing/2014/main" id="{97F87C38-EE01-1171-D7BA-E4709E7167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The Glassboxx logo.">
                      <a:extLst>
                        <a:ext uri="{FF2B5EF4-FFF2-40B4-BE49-F238E27FC236}">
                          <a16:creationId xmlns:a16="http://schemas.microsoft.com/office/drawing/2014/main" id="{97F87C38-EE01-1171-D7BA-E4709E71676B}"/>
                        </a:ext>
                      </a:extLst>
                    </pic:cNvPr>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697746" cy="650884"/>
                    </a:xfrm>
                    <a:prstGeom prst="rect">
                      <a:avLst/>
                    </a:prstGeom>
                  </pic:spPr>
                </pic:pic>
              </a:graphicData>
            </a:graphic>
          </wp:inline>
        </w:drawing>
      </w:r>
    </w:p>
    <w:p w14:paraId="1A14F370" w14:textId="32872BAE" w:rsidR="00D40C17" w:rsidRDefault="000D2F4C" w:rsidP="00D40C17">
      <w:pPr>
        <w:jc w:val="center"/>
      </w:pPr>
      <w:r>
        <w:rPr>
          <w:noProof/>
        </w:rPr>
        <w:drawing>
          <wp:anchor distT="0" distB="0" distL="114300" distR="114300" simplePos="0" relativeHeight="251695104" behindDoc="0" locked="0" layoutInCell="1" allowOverlap="1" wp14:anchorId="4F3135CB" wp14:editId="61BFB90F">
            <wp:simplePos x="0" y="0"/>
            <wp:positionH relativeFrom="margin">
              <wp:posOffset>7749</wp:posOffset>
            </wp:positionH>
            <wp:positionV relativeFrom="paragraph">
              <wp:posOffset>133146</wp:posOffset>
            </wp:positionV>
            <wp:extent cx="557530" cy="581025"/>
            <wp:effectExtent l="0" t="0" r="0" b="0"/>
            <wp:wrapSquare wrapText="bothSides"/>
            <wp:docPr id="2025952012" name="Graphic 2025952012">
              <a:extLst xmlns:a="http://schemas.openxmlformats.org/drawingml/2006/main">
                <a:ext uri="{FF2B5EF4-FFF2-40B4-BE49-F238E27FC236}">
                  <a16:creationId xmlns:a16="http://schemas.microsoft.com/office/drawing/2014/main" id="{195F5BF4-9C63-3550-C7CB-65ED6C7291C5}"/>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5952012" name="Graphic 2025952012">
                      <a:extLst>
                        <a:ext uri="{FF2B5EF4-FFF2-40B4-BE49-F238E27FC236}">
                          <a16:creationId xmlns:a16="http://schemas.microsoft.com/office/drawing/2014/main" id="{195F5BF4-9C63-3550-C7CB-65ED6C7291C5}"/>
                        </a:ext>
                        <a:ext uri="{C183D7F6-B498-43B3-948B-1728B52AA6E4}">
                          <adec:decorative xmlns:adec="http://schemas.microsoft.com/office/drawing/2017/decorative" val="1"/>
                        </a:ext>
                      </a:extLst>
                    </pic:cNvPr>
                    <pic:cNvPicPr>
                      <a:picLocks/>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557530" cy="581025"/>
                    </a:xfrm>
                    <a:prstGeom prst="rect">
                      <a:avLst/>
                    </a:prstGeom>
                  </pic:spPr>
                </pic:pic>
              </a:graphicData>
            </a:graphic>
          </wp:anchor>
        </w:drawing>
      </w:r>
    </w:p>
    <w:p w14:paraId="44C717E7" w14:textId="5878EF74" w:rsidR="007D0CBC" w:rsidRDefault="007D0CBC" w:rsidP="007D0CBC">
      <w:r>
        <w:t xml:space="preserve">Learn more about </w:t>
      </w:r>
      <w:r w:rsidRPr="00ED79C6">
        <w:t xml:space="preserve">their work at the </w:t>
      </w:r>
      <w:hyperlink r:id="rId95" w:history="1">
        <w:r w:rsidRPr="006979EB">
          <w:rPr>
            <w:rStyle w:val="Hyperlink"/>
            <w:color w:val="0070C0"/>
          </w:rPr>
          <w:t>Glassboxx website</w:t>
        </w:r>
      </w:hyperlink>
      <w:r>
        <w:t>.</w:t>
      </w:r>
    </w:p>
    <w:p w14:paraId="167D97BD" w14:textId="77777777" w:rsidR="00D40C17" w:rsidRDefault="00D40C17" w:rsidP="007D0CBC"/>
    <w:p w14:paraId="24F9343C" w14:textId="231C5FEF" w:rsidR="00D40C17" w:rsidRPr="00F45E2A" w:rsidRDefault="00382B75" w:rsidP="00F45E2A">
      <w:pPr>
        <w:pStyle w:val="Heading2"/>
        <w:rPr>
          <w:sz w:val="40"/>
          <w:szCs w:val="40"/>
        </w:rPr>
      </w:pPr>
      <w:bookmarkStart w:id="19" w:name="_Calibre_Audio_/"/>
      <w:bookmarkEnd w:id="19"/>
      <w:r>
        <w:rPr>
          <w:sz w:val="40"/>
          <w:szCs w:val="40"/>
        </w:rPr>
        <w:lastRenderedPageBreak/>
        <w:t xml:space="preserve">Calibre Audio / </w:t>
      </w:r>
      <w:r w:rsidR="00F45E2A" w:rsidRPr="00F45E2A">
        <w:rPr>
          <w:sz w:val="40"/>
          <w:szCs w:val="40"/>
        </w:rPr>
        <w:t>Share the Vision</w:t>
      </w:r>
    </w:p>
    <w:p w14:paraId="13C0AB44" w14:textId="3C7C62AC" w:rsidR="00F45E2A" w:rsidRDefault="00F45E2A" w:rsidP="00F85417">
      <w:r w:rsidRPr="001F6361">
        <w:rPr>
          <w:noProof/>
          <w:sz w:val="64"/>
          <w:szCs w:val="64"/>
        </w:rPr>
        <w:drawing>
          <wp:anchor distT="0" distB="0" distL="114300" distR="114300" simplePos="0" relativeHeight="251674624" behindDoc="0" locked="0" layoutInCell="1" allowOverlap="1" wp14:anchorId="2AA819D5" wp14:editId="70476FF5">
            <wp:simplePos x="0" y="0"/>
            <wp:positionH relativeFrom="margin">
              <wp:posOffset>38746</wp:posOffset>
            </wp:positionH>
            <wp:positionV relativeFrom="paragraph">
              <wp:posOffset>215674</wp:posOffset>
            </wp:positionV>
            <wp:extent cx="828675" cy="803910"/>
            <wp:effectExtent l="0" t="0" r="9525" b="0"/>
            <wp:wrapSquare wrapText="bothSides"/>
            <wp:docPr id="172407623" name="Graphic 172407623">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407623" name="Graphic 172407623">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828675" cy="803910"/>
                    </a:xfrm>
                    <a:prstGeom prst="rect">
                      <a:avLst/>
                    </a:prstGeom>
                  </pic:spPr>
                </pic:pic>
              </a:graphicData>
            </a:graphic>
            <wp14:sizeRelH relativeFrom="margin">
              <wp14:pctWidth>0</wp14:pctWidth>
            </wp14:sizeRelH>
            <wp14:sizeRelV relativeFrom="margin">
              <wp14:pctHeight>0</wp14:pctHeight>
            </wp14:sizeRelV>
          </wp:anchor>
        </w:drawing>
      </w:r>
    </w:p>
    <w:p w14:paraId="013BE279" w14:textId="4B7D96F2" w:rsidR="00F45E2A" w:rsidRDefault="00F85417" w:rsidP="00F85417">
      <w:pPr>
        <w:rPr>
          <w:color w:val="0070C0"/>
          <w:sz w:val="48"/>
          <w:szCs w:val="48"/>
        </w:rPr>
      </w:pPr>
      <w:r>
        <w:rPr>
          <w:color w:val="0070C0"/>
          <w:sz w:val="48"/>
          <w:szCs w:val="48"/>
        </w:rPr>
        <w:t xml:space="preserve">We are </w:t>
      </w:r>
      <w:r w:rsidRPr="00F85417">
        <w:rPr>
          <w:color w:val="0070C0"/>
          <w:sz w:val="48"/>
          <w:szCs w:val="48"/>
        </w:rPr>
        <w:t>launching a free Resource Pack for people working in libraries across the UK to help them help readers with a vision or print impairment</w:t>
      </w:r>
      <w:r>
        <w:rPr>
          <w:color w:val="0070C0"/>
          <w:sz w:val="48"/>
          <w:szCs w:val="48"/>
        </w:rPr>
        <w:t>.</w:t>
      </w:r>
    </w:p>
    <w:p w14:paraId="7172C648" w14:textId="77777777" w:rsidR="008B656D" w:rsidRDefault="008B656D" w:rsidP="00F85417"/>
    <w:p w14:paraId="342AA267" w14:textId="77777777" w:rsidR="00E9558D" w:rsidRDefault="00E9558D" w:rsidP="00F85417"/>
    <w:p w14:paraId="7152F498" w14:textId="77777777" w:rsidR="003E7496" w:rsidRPr="00770CB2" w:rsidRDefault="003E7496" w:rsidP="003E7496">
      <w:pPr>
        <w:pStyle w:val="Heading3"/>
      </w:pPr>
      <w:r>
        <w:t>What are your accessibility highlights of the past 12 months?</w:t>
      </w:r>
    </w:p>
    <w:p w14:paraId="51F327D8" w14:textId="60591CA2" w:rsidR="00F45E2A" w:rsidRDefault="00F45E2A" w:rsidP="00F45E2A">
      <w:r>
        <w:t xml:space="preserve">Share the Vision champions accessible libraries and reading formats and our highlight from the last 12 months was launching a </w:t>
      </w:r>
      <w:hyperlink r:id="rId96" w:history="1">
        <w:r w:rsidRPr="00972A2D">
          <w:rPr>
            <w:rStyle w:val="Hyperlink"/>
            <w:color w:val="0070C0"/>
          </w:rPr>
          <w:t>free Resource Pack</w:t>
        </w:r>
      </w:hyperlink>
      <w:r>
        <w:t xml:space="preserve"> for people working in libraries across the UK to help them help readers with a vision or print impairment</w:t>
      </w:r>
      <w:r w:rsidR="00F85417">
        <w:t>.</w:t>
      </w:r>
    </w:p>
    <w:p w14:paraId="7CD312FE" w14:textId="77777777" w:rsidR="00D40C17" w:rsidRDefault="00D40C17" w:rsidP="00D40C17">
      <w:pPr>
        <w:jc w:val="center"/>
      </w:pPr>
    </w:p>
    <w:p w14:paraId="015CF7FE" w14:textId="5DA84855" w:rsidR="00602854" w:rsidRDefault="00602854" w:rsidP="00D40C17">
      <w:pPr>
        <w:jc w:val="center"/>
      </w:pPr>
    </w:p>
    <w:p w14:paraId="03A4B792" w14:textId="277A3C9C" w:rsidR="008B656D" w:rsidRDefault="008B656D" w:rsidP="00D40C17">
      <w:pPr>
        <w:jc w:val="center"/>
      </w:pPr>
    </w:p>
    <w:p w14:paraId="18117865" w14:textId="117A3F63" w:rsidR="008B656D" w:rsidRDefault="008B656D" w:rsidP="00D40C17">
      <w:pPr>
        <w:jc w:val="center"/>
      </w:pPr>
    </w:p>
    <w:p w14:paraId="6DA726B9" w14:textId="3FCA3606" w:rsidR="008B656D" w:rsidRDefault="008B656D" w:rsidP="00D40C17">
      <w:pPr>
        <w:jc w:val="center"/>
      </w:pPr>
    </w:p>
    <w:p w14:paraId="32F9830E" w14:textId="4A5EBF03" w:rsidR="00602854" w:rsidRDefault="008B656D" w:rsidP="00D40C17">
      <w:pPr>
        <w:jc w:val="center"/>
      </w:pPr>
      <w:r>
        <w:rPr>
          <w:noProof/>
        </w:rPr>
        <w:drawing>
          <wp:anchor distT="0" distB="0" distL="114300" distR="114300" simplePos="0" relativeHeight="251675648" behindDoc="0" locked="0" layoutInCell="1" allowOverlap="1" wp14:anchorId="1E4E4177" wp14:editId="528FADDD">
            <wp:simplePos x="0" y="0"/>
            <wp:positionH relativeFrom="margin">
              <wp:align>left</wp:align>
            </wp:positionH>
            <wp:positionV relativeFrom="paragraph">
              <wp:posOffset>227308</wp:posOffset>
            </wp:positionV>
            <wp:extent cx="2596211" cy="1080275"/>
            <wp:effectExtent l="0" t="0" r="0" b="5715"/>
            <wp:wrapNone/>
            <wp:docPr id="19" name="Picture 18" descr="The Calibre audio logo.">
              <a:extLst xmlns:a="http://schemas.openxmlformats.org/drawingml/2006/main">
                <a:ext uri="{FF2B5EF4-FFF2-40B4-BE49-F238E27FC236}">
                  <a16:creationId xmlns:a16="http://schemas.microsoft.com/office/drawing/2014/main" id="{C5196355-B7D0-5820-DB71-AEA673C7D6CE}"/>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The Calibre audio logo.">
                      <a:extLst>
                        <a:ext uri="{FF2B5EF4-FFF2-40B4-BE49-F238E27FC236}">
                          <a16:creationId xmlns:a16="http://schemas.microsoft.com/office/drawing/2014/main" id="{C5196355-B7D0-5820-DB71-AEA673C7D6CE}"/>
                        </a:ext>
                        <a:ext uri="{C183D7F6-B498-43B3-948B-1728B52AA6E4}">
                          <adec:decorative xmlns:adec="http://schemas.microsoft.com/office/drawing/2017/decorative" val="0"/>
                        </a:ext>
                      </a:extLst>
                    </pic:cNvPr>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596211" cy="1080275"/>
                    </a:xfrm>
                    <a:prstGeom prst="rect">
                      <a:avLst/>
                    </a:prstGeom>
                  </pic:spPr>
                </pic:pic>
              </a:graphicData>
            </a:graphic>
            <wp14:sizeRelH relativeFrom="margin">
              <wp14:pctWidth>0</wp14:pctWidth>
            </wp14:sizeRelH>
            <wp14:sizeRelV relativeFrom="margin">
              <wp14:pctHeight>0</wp14:pctHeight>
            </wp14:sizeRelV>
          </wp:anchor>
        </w:drawing>
      </w:r>
    </w:p>
    <w:p w14:paraId="4D76855E" w14:textId="17DA18E3" w:rsidR="008B656D" w:rsidRDefault="008B656D" w:rsidP="00D40C17">
      <w:pPr>
        <w:jc w:val="center"/>
      </w:pPr>
      <w:r w:rsidRPr="00602854">
        <w:rPr>
          <w:noProof/>
        </w:rPr>
        <w:drawing>
          <wp:anchor distT="0" distB="0" distL="114300" distR="114300" simplePos="0" relativeHeight="251676672" behindDoc="0" locked="0" layoutInCell="1" allowOverlap="1" wp14:anchorId="4D99DBAA" wp14:editId="612AC5E7">
            <wp:simplePos x="0" y="0"/>
            <wp:positionH relativeFrom="margin">
              <wp:posOffset>2884805</wp:posOffset>
            </wp:positionH>
            <wp:positionV relativeFrom="paragraph">
              <wp:posOffset>24130</wp:posOffset>
            </wp:positionV>
            <wp:extent cx="2519091" cy="827577"/>
            <wp:effectExtent l="0" t="0" r="0" b="0"/>
            <wp:wrapNone/>
            <wp:docPr id="26" name="Picture 25" descr="The Share the Vision logo.">
              <a:extLst xmlns:a="http://schemas.openxmlformats.org/drawingml/2006/main">
                <a:ext uri="{FF2B5EF4-FFF2-40B4-BE49-F238E27FC236}">
                  <a16:creationId xmlns:a16="http://schemas.microsoft.com/office/drawing/2014/main" id="{84E8279C-A175-7CC5-8FBE-7245AF2E97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The Share the Vision logo.">
                      <a:extLst>
                        <a:ext uri="{FF2B5EF4-FFF2-40B4-BE49-F238E27FC236}">
                          <a16:creationId xmlns:a16="http://schemas.microsoft.com/office/drawing/2014/main" id="{84E8279C-A175-7CC5-8FBE-7245AF2E9780}"/>
                        </a:ext>
                      </a:extLst>
                    </pic:cNvPr>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519091" cy="827577"/>
                    </a:xfrm>
                    <a:prstGeom prst="rect">
                      <a:avLst/>
                    </a:prstGeom>
                  </pic:spPr>
                </pic:pic>
              </a:graphicData>
            </a:graphic>
            <wp14:sizeRelH relativeFrom="margin">
              <wp14:pctWidth>0</wp14:pctWidth>
            </wp14:sizeRelH>
            <wp14:sizeRelV relativeFrom="margin">
              <wp14:pctHeight>0</wp14:pctHeight>
            </wp14:sizeRelV>
          </wp:anchor>
        </w:drawing>
      </w:r>
    </w:p>
    <w:p w14:paraId="7FFE2D6E" w14:textId="77777777" w:rsidR="008B656D" w:rsidRDefault="008B656D" w:rsidP="00D40C17">
      <w:pPr>
        <w:jc w:val="center"/>
      </w:pPr>
    </w:p>
    <w:p w14:paraId="0EB095EF" w14:textId="77777777" w:rsidR="008B656D" w:rsidRDefault="008B656D" w:rsidP="00D40C17">
      <w:pPr>
        <w:jc w:val="center"/>
      </w:pPr>
    </w:p>
    <w:p w14:paraId="4451C5FA" w14:textId="77777777" w:rsidR="008B656D" w:rsidRDefault="008B656D" w:rsidP="00D40C17">
      <w:pPr>
        <w:jc w:val="center"/>
      </w:pPr>
    </w:p>
    <w:p w14:paraId="71314ABB" w14:textId="77777777" w:rsidR="008B656D" w:rsidRDefault="008B656D" w:rsidP="00D40C17">
      <w:pPr>
        <w:jc w:val="center"/>
      </w:pPr>
    </w:p>
    <w:p w14:paraId="0483AE78" w14:textId="1A489A87" w:rsidR="008B656D" w:rsidRDefault="008B656D" w:rsidP="00D40C17">
      <w:pPr>
        <w:jc w:val="center"/>
      </w:pPr>
    </w:p>
    <w:p w14:paraId="18E04B84" w14:textId="6E5CDA86" w:rsidR="008B656D" w:rsidRDefault="000D2F4C" w:rsidP="00D40C17">
      <w:pPr>
        <w:jc w:val="center"/>
      </w:pPr>
      <w:r>
        <w:rPr>
          <w:noProof/>
        </w:rPr>
        <w:drawing>
          <wp:anchor distT="0" distB="0" distL="114300" distR="114300" simplePos="0" relativeHeight="251693056" behindDoc="0" locked="0" layoutInCell="1" allowOverlap="1" wp14:anchorId="6C9A268C" wp14:editId="40F71006">
            <wp:simplePos x="0" y="0"/>
            <wp:positionH relativeFrom="margin">
              <wp:align>left</wp:align>
            </wp:positionH>
            <wp:positionV relativeFrom="paragraph">
              <wp:posOffset>78762</wp:posOffset>
            </wp:positionV>
            <wp:extent cx="557530" cy="581025"/>
            <wp:effectExtent l="0" t="0" r="0" b="0"/>
            <wp:wrapSquare wrapText="bothSides"/>
            <wp:docPr id="513609279" name="Graphic 513609279">
              <a:extLst xmlns:a="http://schemas.openxmlformats.org/drawingml/2006/main">
                <a:ext uri="{FF2B5EF4-FFF2-40B4-BE49-F238E27FC236}">
                  <a16:creationId xmlns:a16="http://schemas.microsoft.com/office/drawing/2014/main" id="{195F5BF4-9C63-3550-C7CB-65ED6C7291C5}"/>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609279" name="Graphic 513609279">
                      <a:extLst>
                        <a:ext uri="{FF2B5EF4-FFF2-40B4-BE49-F238E27FC236}">
                          <a16:creationId xmlns:a16="http://schemas.microsoft.com/office/drawing/2014/main" id="{195F5BF4-9C63-3550-C7CB-65ED6C7291C5}"/>
                        </a:ext>
                        <a:ext uri="{C183D7F6-B498-43B3-948B-1728B52AA6E4}">
                          <adec:decorative xmlns:adec="http://schemas.microsoft.com/office/drawing/2017/decorative" val="1"/>
                        </a:ext>
                      </a:extLst>
                    </pic:cNvPr>
                    <pic:cNvPicPr>
                      <a:picLocks/>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557530" cy="581025"/>
                    </a:xfrm>
                    <a:prstGeom prst="rect">
                      <a:avLst/>
                    </a:prstGeom>
                  </pic:spPr>
                </pic:pic>
              </a:graphicData>
            </a:graphic>
          </wp:anchor>
        </w:drawing>
      </w:r>
    </w:p>
    <w:p w14:paraId="3B37D7C7" w14:textId="391F4B0D" w:rsidR="006979EB" w:rsidRDefault="006979EB" w:rsidP="006979EB">
      <w:r>
        <w:t xml:space="preserve">Learn more about </w:t>
      </w:r>
      <w:r w:rsidRPr="00ED79C6">
        <w:t xml:space="preserve">their work at the </w:t>
      </w:r>
      <w:hyperlink r:id="rId99" w:history="1">
        <w:r w:rsidRPr="00981E06">
          <w:rPr>
            <w:rStyle w:val="Hyperlink"/>
            <w:color w:val="0070C0"/>
          </w:rPr>
          <w:t>Calibre Audio</w:t>
        </w:r>
      </w:hyperlink>
      <w:r w:rsidR="001742C2" w:rsidRPr="001742C2">
        <w:t xml:space="preserve"> and </w:t>
      </w:r>
      <w:hyperlink r:id="rId100" w:history="1">
        <w:r w:rsidR="001742C2" w:rsidRPr="00981E06">
          <w:rPr>
            <w:rStyle w:val="Hyperlink"/>
            <w:color w:val="0070C0"/>
          </w:rPr>
          <w:t>Share the Vision</w:t>
        </w:r>
      </w:hyperlink>
      <w:r w:rsidR="001742C2" w:rsidRPr="001742C2">
        <w:t xml:space="preserve"> websites.</w:t>
      </w:r>
    </w:p>
    <w:p w14:paraId="5C414428" w14:textId="77777777" w:rsidR="008B656D" w:rsidRDefault="008B656D" w:rsidP="00D40C17">
      <w:pPr>
        <w:jc w:val="center"/>
      </w:pPr>
    </w:p>
    <w:p w14:paraId="1BC5B886" w14:textId="77777777" w:rsidR="008B656D" w:rsidRDefault="008B656D" w:rsidP="00D40C17">
      <w:pPr>
        <w:jc w:val="center"/>
      </w:pPr>
    </w:p>
    <w:p w14:paraId="66FF7F51" w14:textId="77777777" w:rsidR="008B656D" w:rsidRDefault="008B656D" w:rsidP="00D40C17">
      <w:pPr>
        <w:jc w:val="center"/>
      </w:pPr>
    </w:p>
    <w:p w14:paraId="0BBDE107" w14:textId="3B82BB8F" w:rsidR="002C4796" w:rsidRPr="00F45E2A" w:rsidRDefault="002C4796" w:rsidP="002C4796">
      <w:pPr>
        <w:pStyle w:val="Heading2"/>
        <w:rPr>
          <w:sz w:val="40"/>
          <w:szCs w:val="40"/>
        </w:rPr>
      </w:pPr>
      <w:r>
        <w:rPr>
          <w:sz w:val="40"/>
          <w:szCs w:val="40"/>
        </w:rPr>
        <w:lastRenderedPageBreak/>
        <w:t>Fondazione LIA</w:t>
      </w:r>
    </w:p>
    <w:p w14:paraId="6B4A0906" w14:textId="5D1865EA" w:rsidR="008B656D" w:rsidRDefault="00A848E9" w:rsidP="00D40C17">
      <w:pPr>
        <w:jc w:val="center"/>
      </w:pPr>
      <w:r w:rsidRPr="001F6361">
        <w:rPr>
          <w:noProof/>
          <w:sz w:val="64"/>
          <w:szCs w:val="64"/>
        </w:rPr>
        <w:drawing>
          <wp:anchor distT="0" distB="0" distL="114300" distR="114300" simplePos="0" relativeHeight="251715584" behindDoc="0" locked="0" layoutInCell="1" allowOverlap="1" wp14:anchorId="2D424BC4" wp14:editId="612E9F9A">
            <wp:simplePos x="0" y="0"/>
            <wp:positionH relativeFrom="margin">
              <wp:align>left</wp:align>
            </wp:positionH>
            <wp:positionV relativeFrom="paragraph">
              <wp:posOffset>259080</wp:posOffset>
            </wp:positionV>
            <wp:extent cx="828675" cy="803910"/>
            <wp:effectExtent l="0" t="0" r="9525" b="0"/>
            <wp:wrapSquare wrapText="bothSides"/>
            <wp:docPr id="1314687832" name="Graphic 1314687832">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4687832" name="Graphic 1314687832">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828675" cy="803910"/>
                    </a:xfrm>
                    <a:prstGeom prst="rect">
                      <a:avLst/>
                    </a:prstGeom>
                  </pic:spPr>
                </pic:pic>
              </a:graphicData>
            </a:graphic>
            <wp14:sizeRelH relativeFrom="margin">
              <wp14:pctWidth>0</wp14:pctWidth>
            </wp14:sizeRelH>
            <wp14:sizeRelV relativeFrom="margin">
              <wp14:pctHeight>0</wp14:pctHeight>
            </wp14:sizeRelV>
          </wp:anchor>
        </w:drawing>
      </w:r>
    </w:p>
    <w:p w14:paraId="187C70FA" w14:textId="72666407" w:rsidR="002C4796" w:rsidRDefault="00F663E5" w:rsidP="00A848E9">
      <w:pPr>
        <w:rPr>
          <w:color w:val="0070C0"/>
          <w:sz w:val="48"/>
          <w:szCs w:val="48"/>
        </w:rPr>
      </w:pPr>
      <w:r w:rsidRPr="00F663E5">
        <w:rPr>
          <w:color w:val="0070C0"/>
          <w:sz w:val="48"/>
          <w:szCs w:val="48"/>
        </w:rPr>
        <w:t>Fondazione LIA broadened its initiatives</w:t>
      </w:r>
      <w:r>
        <w:rPr>
          <w:color w:val="0070C0"/>
          <w:sz w:val="48"/>
          <w:szCs w:val="48"/>
        </w:rPr>
        <w:t>…</w:t>
      </w:r>
      <w:r w:rsidRPr="00F663E5">
        <w:rPr>
          <w:color w:val="0070C0"/>
          <w:sz w:val="48"/>
          <w:szCs w:val="48"/>
        </w:rPr>
        <w:t xml:space="preserve">encompassing training and consultancy services, accessibility audits for publications, websites, and platforms, as well as </w:t>
      </w:r>
      <w:r w:rsidR="00A848E9">
        <w:rPr>
          <w:color w:val="0070C0"/>
          <w:sz w:val="48"/>
          <w:szCs w:val="48"/>
        </w:rPr>
        <w:t>research and development.</w:t>
      </w:r>
    </w:p>
    <w:p w14:paraId="483AF552" w14:textId="77777777" w:rsidR="00A848E9" w:rsidRDefault="00A848E9" w:rsidP="00A848E9"/>
    <w:p w14:paraId="312B2856" w14:textId="77777777" w:rsidR="003E7496" w:rsidRPr="00770CB2" w:rsidRDefault="003E7496" w:rsidP="003E7496">
      <w:pPr>
        <w:pStyle w:val="Heading3"/>
      </w:pPr>
      <w:r>
        <w:t>What are your accessibility highlights of the past 12 months?</w:t>
      </w:r>
    </w:p>
    <w:p w14:paraId="3415E6CE" w14:textId="77777777" w:rsidR="002C4796" w:rsidRPr="00B6241D" w:rsidRDefault="002C4796" w:rsidP="002C4796">
      <w:pPr>
        <w:pStyle w:val="xmsonormal"/>
        <w:rPr>
          <w:lang w:val="en-US"/>
        </w:rPr>
      </w:pPr>
      <w:r w:rsidRPr="00B6241D">
        <w:rPr>
          <w:lang w:val="en-US"/>
        </w:rPr>
        <w:t>In 2023, Fondazione LIA broadened its initiatives both within Italy and globally</w:t>
      </w:r>
      <w:r>
        <w:rPr>
          <w:lang w:val="en-US"/>
        </w:rPr>
        <w:t xml:space="preserve">, </w:t>
      </w:r>
      <w:r w:rsidRPr="00B6241D">
        <w:rPr>
          <w:lang w:val="en-US"/>
        </w:rPr>
        <w:t>encompassing training</w:t>
      </w:r>
      <w:r>
        <w:rPr>
          <w:lang w:val="en-US"/>
        </w:rPr>
        <w:t xml:space="preserve"> and </w:t>
      </w:r>
      <w:r w:rsidRPr="00B6241D">
        <w:rPr>
          <w:lang w:val="en-US"/>
        </w:rPr>
        <w:t xml:space="preserve">consultancy services, accessibility audits for publications, websites, and platforms, as well as </w:t>
      </w:r>
      <w:r>
        <w:rPr>
          <w:lang w:val="en-US"/>
        </w:rPr>
        <w:t>R&amp;D</w:t>
      </w:r>
      <w:r w:rsidRPr="00B6241D">
        <w:rPr>
          <w:lang w:val="en-US"/>
        </w:rPr>
        <w:t>. A particular emphasis was placed on the introduction of a</w:t>
      </w:r>
      <w:r>
        <w:rPr>
          <w:lang w:val="en-US"/>
        </w:rPr>
        <w:t>n international</w:t>
      </w:r>
      <w:r w:rsidRPr="00B6241D">
        <w:rPr>
          <w:lang w:val="en-US"/>
        </w:rPr>
        <w:t xml:space="preserve"> Quality Assurance program</w:t>
      </w:r>
      <w:r>
        <w:rPr>
          <w:lang w:val="en-US"/>
        </w:rPr>
        <w:t xml:space="preserve"> that </w:t>
      </w:r>
      <w:r w:rsidRPr="00B6241D">
        <w:rPr>
          <w:lang w:val="en-US"/>
        </w:rPr>
        <w:t>mirrors the title-by-title methodology adopted in the Italian market, with the objective of confirming the adherence to international EPUB accessibility standards for each file.</w:t>
      </w:r>
    </w:p>
    <w:p w14:paraId="47442C3A" w14:textId="77777777" w:rsidR="002C4796" w:rsidRPr="00B6241D" w:rsidRDefault="002C4796" w:rsidP="002C4796">
      <w:pPr>
        <w:pStyle w:val="xmsonormal"/>
        <w:rPr>
          <w:lang w:val="en-GB"/>
        </w:rPr>
      </w:pPr>
    </w:p>
    <w:p w14:paraId="1D617A2D" w14:textId="6E5E7996" w:rsidR="002C4796" w:rsidRDefault="002C4796" w:rsidP="002C4796">
      <w:pPr>
        <w:pStyle w:val="xmsonormal"/>
        <w:rPr>
          <w:lang w:val="en-US"/>
        </w:rPr>
      </w:pPr>
      <w:r>
        <w:rPr>
          <w:lang w:val="en-GB"/>
        </w:rPr>
        <w:t xml:space="preserve">To promote accessibility and inclusion over the year LIA organized many awareness-raising initiatives and professional events as an Accessibility Camp during </w:t>
      </w:r>
      <w:hyperlink r:id="rId101" w:history="1">
        <w:r w:rsidRPr="00E36F61">
          <w:rPr>
            <w:rStyle w:val="Hyperlink"/>
            <w:color w:val="0070C0"/>
            <w:lang w:val="en-GB"/>
          </w:rPr>
          <w:t>Readmagine</w:t>
        </w:r>
      </w:hyperlink>
      <w:r>
        <w:rPr>
          <w:lang w:val="en-GB"/>
        </w:rPr>
        <w:t xml:space="preserve"> in Madrid, bringing together publishing professionals and experts in digital accessibility, Readings in the </w:t>
      </w:r>
      <w:r w:rsidR="004F051F">
        <w:rPr>
          <w:lang w:val="en-GB"/>
        </w:rPr>
        <w:t>D</w:t>
      </w:r>
      <w:r>
        <w:rPr>
          <w:lang w:val="en-GB"/>
        </w:rPr>
        <w:t>ark</w:t>
      </w:r>
      <w:r>
        <w:rPr>
          <w:rFonts w:ascii="Symbol" w:hAnsi="Symbol"/>
          <w:vertAlign w:val="superscript"/>
          <w:lang w:val="en-GB"/>
        </w:rPr>
        <w:t>Ò</w:t>
      </w:r>
      <w:r>
        <w:rPr>
          <w:lang w:val="en-GB"/>
        </w:rPr>
        <w:t xml:space="preserve"> within the European project </w:t>
      </w:r>
      <w:hyperlink r:id="rId102" w:history="1">
        <w:r w:rsidRPr="0048230A">
          <w:rPr>
            <w:rStyle w:val="Hyperlink"/>
            <w:color w:val="0070C0"/>
            <w:lang w:val="en-GB"/>
          </w:rPr>
          <w:t>Aldus UP</w:t>
        </w:r>
      </w:hyperlink>
      <w:r>
        <w:rPr>
          <w:lang w:val="en-GB"/>
        </w:rPr>
        <w:t>.</w:t>
      </w:r>
    </w:p>
    <w:p w14:paraId="3F98C04D" w14:textId="77777777" w:rsidR="002C4796" w:rsidRPr="00B6241D" w:rsidRDefault="002C4796" w:rsidP="002C4796">
      <w:pPr>
        <w:pStyle w:val="xmsonormal"/>
        <w:rPr>
          <w:rStyle w:val="contentpasted0"/>
          <w:lang w:val="en-GB"/>
        </w:rPr>
      </w:pPr>
      <w:r>
        <w:rPr>
          <w:lang w:val="en-US"/>
        </w:rPr>
        <w:t> </w:t>
      </w:r>
    </w:p>
    <w:p w14:paraId="2481A78B" w14:textId="77777777" w:rsidR="00827440" w:rsidRPr="009037A8" w:rsidRDefault="00827440" w:rsidP="00827440">
      <w:pPr>
        <w:pStyle w:val="Heading3"/>
      </w:pPr>
      <w:r>
        <w:t>What are you working toward in terms of accessibility in the coming year?</w:t>
      </w:r>
    </w:p>
    <w:p w14:paraId="772E889D" w14:textId="77777777" w:rsidR="002C4796" w:rsidRDefault="002C4796" w:rsidP="002C4796">
      <w:pPr>
        <w:rPr>
          <w:rFonts w:eastAsia="Times New Roman"/>
          <w:color w:val="000000"/>
        </w:rPr>
      </w:pPr>
      <w:r w:rsidRPr="0054123B">
        <w:rPr>
          <w:rFonts w:eastAsia="Times New Roman"/>
          <w:color w:val="000000"/>
        </w:rPr>
        <w:t>There are still numerous aspects to address in the establishment of a globally accessible publishing ecosystem, such as displaying accessibility metadata on all platforms, defining accessibility workflows, and examining the impact of AI on creating accessible content, to name a few.</w:t>
      </w:r>
    </w:p>
    <w:p w14:paraId="48A950AB" w14:textId="77777777" w:rsidR="002C4796" w:rsidRDefault="002C4796" w:rsidP="002C4796">
      <w:pPr>
        <w:rPr>
          <w:rFonts w:eastAsia="Times New Roman"/>
          <w:color w:val="000000"/>
        </w:rPr>
      </w:pPr>
      <w:r w:rsidRPr="0054123B">
        <w:rPr>
          <w:rFonts w:eastAsia="Times New Roman"/>
          <w:color w:val="000000"/>
        </w:rPr>
        <w:t>In a more practical context, LIA plans to initiate a new European project, APACE (Accelerating Publishing Accessibility through Collaboration in Europe), in 2024. This project aims to facilitate a two-way conversation between publishers and specialized organizations involved in producing accessible publications. By engaging stakeholders from both communities, APACE seeks to drive innovation in the production and distribution of Born Accessible publications, enhance efficiency to boost the number of accessible e</w:t>
      </w:r>
      <w:r>
        <w:rPr>
          <w:rFonts w:eastAsia="Times New Roman"/>
          <w:color w:val="000000"/>
        </w:rPr>
        <w:t>-</w:t>
      </w:r>
      <w:r w:rsidRPr="0054123B">
        <w:rPr>
          <w:rFonts w:eastAsia="Times New Roman"/>
          <w:color w:val="000000"/>
        </w:rPr>
        <w:t>books, and position accessibility as a strategic asset in Europe.</w:t>
      </w:r>
    </w:p>
    <w:p w14:paraId="68EB2D84" w14:textId="6F5454C7" w:rsidR="002C4796" w:rsidRPr="00847F94" w:rsidRDefault="002C4796" w:rsidP="002C4796">
      <w:pPr>
        <w:rPr>
          <w:rFonts w:eastAsia="Times New Roman"/>
          <w:color w:val="000000"/>
        </w:rPr>
      </w:pPr>
      <w:r>
        <w:rPr>
          <w:rFonts w:eastAsia="Times New Roman"/>
          <w:color w:val="000000"/>
        </w:rPr>
        <w:t>2024 will also see the last activities of the</w:t>
      </w:r>
      <w:hyperlink r:id="rId103" w:history="1">
        <w:r w:rsidRPr="008C2F89">
          <w:rPr>
            <w:rStyle w:val="Hyperlink"/>
            <w:rFonts w:eastAsia="Times New Roman"/>
          </w:rPr>
          <w:t xml:space="preserve"> </w:t>
        </w:r>
        <w:r w:rsidRPr="008C2F89">
          <w:rPr>
            <w:rStyle w:val="Hyperlink"/>
            <w:rFonts w:eastAsia="Times New Roman"/>
            <w:color w:val="0070C0"/>
          </w:rPr>
          <w:t>ABELab</w:t>
        </w:r>
      </w:hyperlink>
      <w:r>
        <w:rPr>
          <w:rFonts w:eastAsia="Times New Roman"/>
          <w:color w:val="000000"/>
        </w:rPr>
        <w:t>, a</w:t>
      </w:r>
      <w:r w:rsidRPr="00847F94">
        <w:rPr>
          <w:rFonts w:eastAsia="Times New Roman"/>
          <w:color w:val="000000"/>
        </w:rPr>
        <w:t> collaborative project aiming to provide publisher with correct information about options and costs for remediation to make backlist ebooks accessible.</w:t>
      </w:r>
    </w:p>
    <w:p w14:paraId="067412CD" w14:textId="43CB1E4C" w:rsidR="000C0F67" w:rsidRDefault="00885250" w:rsidP="00885250">
      <w:pPr>
        <w:jc w:val="center"/>
        <w:rPr>
          <w:rFonts w:asciiTheme="majorHAnsi" w:eastAsiaTheme="majorEastAsia" w:hAnsiTheme="majorHAnsi" w:cstheme="majorBidi"/>
          <w:color w:val="FFFFFF" w:themeColor="background1"/>
          <w:sz w:val="40"/>
          <w:szCs w:val="40"/>
        </w:rPr>
      </w:pPr>
      <w:r w:rsidRPr="00531D86">
        <w:rPr>
          <w:noProof/>
          <w:sz w:val="40"/>
          <w:szCs w:val="40"/>
        </w:rPr>
        <w:drawing>
          <wp:inline distT="0" distB="0" distL="0" distR="0" wp14:anchorId="62561150" wp14:editId="471E2B53">
            <wp:extent cx="1303259" cy="745974"/>
            <wp:effectExtent l="0" t="0" r="0" b="0"/>
            <wp:docPr id="16" name="Picture 6" descr="The Fondazione LIA logo.">
              <a:extLst xmlns:a="http://schemas.openxmlformats.org/drawingml/2006/main">
                <a:ext uri="{FF2B5EF4-FFF2-40B4-BE49-F238E27FC236}">
                  <a16:creationId xmlns:a16="http://schemas.microsoft.com/office/drawing/2014/main" id="{DA15040D-7053-B667-BE14-219B15B850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The Fondazione LIA logo.">
                      <a:extLst>
                        <a:ext uri="{FF2B5EF4-FFF2-40B4-BE49-F238E27FC236}">
                          <a16:creationId xmlns:a16="http://schemas.microsoft.com/office/drawing/2014/main" id="{DA15040D-7053-B667-BE14-219B15B85065}"/>
                        </a:ext>
                      </a:extLs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03259" cy="745974"/>
                    </a:xfrm>
                    <a:prstGeom prst="rect">
                      <a:avLst/>
                    </a:prstGeom>
                    <a:noFill/>
                  </pic:spPr>
                </pic:pic>
              </a:graphicData>
            </a:graphic>
          </wp:inline>
        </w:drawing>
      </w:r>
      <w:r w:rsidR="000C0F67">
        <w:rPr>
          <w:sz w:val="40"/>
          <w:szCs w:val="40"/>
        </w:rPr>
        <w:br w:type="page"/>
      </w:r>
    </w:p>
    <w:p w14:paraId="3A0207EB" w14:textId="127AA762" w:rsidR="008B656D" w:rsidRPr="004D5B58" w:rsidRDefault="00555434" w:rsidP="00555434">
      <w:pPr>
        <w:pStyle w:val="Heading2"/>
        <w:rPr>
          <w:sz w:val="40"/>
          <w:szCs w:val="40"/>
        </w:rPr>
      </w:pPr>
      <w:bookmarkStart w:id="20" w:name="_Penguin_Random_House"/>
      <w:bookmarkEnd w:id="20"/>
      <w:r w:rsidRPr="004D5B58">
        <w:rPr>
          <w:sz w:val="40"/>
          <w:szCs w:val="40"/>
        </w:rPr>
        <w:lastRenderedPageBreak/>
        <w:t>Penguin Random House</w:t>
      </w:r>
    </w:p>
    <w:p w14:paraId="3964EB95" w14:textId="1D13CE58" w:rsidR="00555434" w:rsidRDefault="004D5B58" w:rsidP="008B656D">
      <w:r w:rsidRPr="001F6361">
        <w:rPr>
          <w:noProof/>
          <w:sz w:val="64"/>
          <w:szCs w:val="64"/>
        </w:rPr>
        <w:drawing>
          <wp:anchor distT="0" distB="0" distL="114300" distR="114300" simplePos="0" relativeHeight="251678720" behindDoc="0" locked="0" layoutInCell="1" allowOverlap="1" wp14:anchorId="365C24DB" wp14:editId="6B70F667">
            <wp:simplePos x="0" y="0"/>
            <wp:positionH relativeFrom="margin">
              <wp:align>left</wp:align>
            </wp:positionH>
            <wp:positionV relativeFrom="paragraph">
              <wp:posOffset>215642</wp:posOffset>
            </wp:positionV>
            <wp:extent cx="828675" cy="803910"/>
            <wp:effectExtent l="0" t="0" r="9525" b="0"/>
            <wp:wrapSquare wrapText="bothSides"/>
            <wp:docPr id="1087149518" name="Graphic 1087149518">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7149518" name="Graphic 1087149518">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828675" cy="803910"/>
                    </a:xfrm>
                    <a:prstGeom prst="rect">
                      <a:avLst/>
                    </a:prstGeom>
                  </pic:spPr>
                </pic:pic>
              </a:graphicData>
            </a:graphic>
            <wp14:sizeRelH relativeFrom="margin">
              <wp14:pctWidth>0</wp14:pctWidth>
            </wp14:sizeRelH>
            <wp14:sizeRelV relativeFrom="margin">
              <wp14:pctHeight>0</wp14:pctHeight>
            </wp14:sizeRelV>
          </wp:anchor>
        </w:drawing>
      </w:r>
    </w:p>
    <w:p w14:paraId="12D3A0C4" w14:textId="393A3BE1" w:rsidR="00555434" w:rsidRDefault="000E7A97" w:rsidP="008B656D">
      <w:pPr>
        <w:rPr>
          <w:color w:val="0070C0"/>
          <w:sz w:val="48"/>
          <w:szCs w:val="48"/>
        </w:rPr>
      </w:pPr>
      <w:r w:rsidRPr="000E7A97">
        <w:rPr>
          <w:color w:val="0070C0"/>
          <w:sz w:val="48"/>
          <w:szCs w:val="48"/>
        </w:rPr>
        <w:t>We made amazing progress with a key supplier in developing our image description workflow, and the image descriptions themselves.</w:t>
      </w:r>
    </w:p>
    <w:p w14:paraId="0BB3955A" w14:textId="77777777" w:rsidR="00C3460A" w:rsidRDefault="00C3460A" w:rsidP="008B656D"/>
    <w:p w14:paraId="457A7DBB" w14:textId="77777777" w:rsidR="003E7496" w:rsidRPr="00770CB2" w:rsidRDefault="003E7496" w:rsidP="003E7496">
      <w:pPr>
        <w:pStyle w:val="Heading3"/>
      </w:pPr>
      <w:r>
        <w:t>What are your accessibility highlights of the past 12 months?</w:t>
      </w:r>
    </w:p>
    <w:p w14:paraId="5964B138" w14:textId="1BDF09E1" w:rsidR="00555434" w:rsidRDefault="00555434" w:rsidP="000E7A97">
      <w:pPr>
        <w:pStyle w:val="ListParagraph"/>
        <w:numPr>
          <w:ilvl w:val="0"/>
          <w:numId w:val="12"/>
        </w:numPr>
      </w:pPr>
      <w:r>
        <w:t>We made amazing progress with a key supplier in developing our image description workflow, and the image descriptions themselves. We’ve been developing a style guide as we go which is already making things far easier.</w:t>
      </w:r>
    </w:p>
    <w:p w14:paraId="06EF941A" w14:textId="185D93A6" w:rsidR="00555434" w:rsidRDefault="00555434" w:rsidP="000E7A97">
      <w:pPr>
        <w:pStyle w:val="ListParagraph"/>
        <w:numPr>
          <w:ilvl w:val="0"/>
          <w:numId w:val="12"/>
        </w:numPr>
      </w:pPr>
      <w:r>
        <w:t>Seeing the industry come alive, and conversations we’ve been having for years suddenly gain more traction and interested voices than ever.</w:t>
      </w:r>
    </w:p>
    <w:p w14:paraId="30116C5C" w14:textId="77777777" w:rsidR="00555434" w:rsidRDefault="00555434" w:rsidP="00555434">
      <w:r>
        <w:t xml:space="preserve"> </w:t>
      </w:r>
    </w:p>
    <w:p w14:paraId="349B3A81" w14:textId="77777777" w:rsidR="00827440" w:rsidRPr="009037A8" w:rsidRDefault="00827440" w:rsidP="00827440">
      <w:pPr>
        <w:pStyle w:val="Heading3"/>
      </w:pPr>
      <w:r>
        <w:t>What are you working toward in terms of accessibility in the coming year?</w:t>
      </w:r>
    </w:p>
    <w:p w14:paraId="11CDF3A7" w14:textId="58F6081E" w:rsidR="00555434" w:rsidRDefault="00555434" w:rsidP="000E7A97">
      <w:pPr>
        <w:pStyle w:val="ListParagraph"/>
        <w:numPr>
          <w:ilvl w:val="0"/>
          <w:numId w:val="13"/>
        </w:numPr>
      </w:pPr>
      <w:r>
        <w:t>Further development of image descriptions, with plans to get them in all frontlist soon.</w:t>
      </w:r>
    </w:p>
    <w:p w14:paraId="294AF619" w14:textId="71A2454E" w:rsidR="00555434" w:rsidRDefault="00555434" w:rsidP="000E7A97">
      <w:pPr>
        <w:pStyle w:val="ListParagraph"/>
        <w:numPr>
          <w:ilvl w:val="0"/>
          <w:numId w:val="13"/>
        </w:numPr>
      </w:pPr>
      <w:r>
        <w:t>Continuing to test files and templates on real accessible reading software to ensure a great user experience across access modes.</w:t>
      </w:r>
    </w:p>
    <w:p w14:paraId="5F699118" w14:textId="77777777" w:rsidR="008B656D" w:rsidRDefault="008B656D" w:rsidP="00D40C17">
      <w:pPr>
        <w:jc w:val="center"/>
      </w:pPr>
    </w:p>
    <w:p w14:paraId="103450AF" w14:textId="49ABB317" w:rsidR="008B656D" w:rsidRDefault="00C3460A" w:rsidP="00D40C17">
      <w:pPr>
        <w:jc w:val="center"/>
      </w:pPr>
      <w:r w:rsidRPr="00C3460A">
        <w:rPr>
          <w:noProof/>
        </w:rPr>
        <w:drawing>
          <wp:inline distT="0" distB="0" distL="0" distR="0" wp14:anchorId="5B026746" wp14:editId="1FF7F8B3">
            <wp:extent cx="2983500" cy="1567503"/>
            <wp:effectExtent l="0" t="0" r="7620" b="0"/>
            <wp:docPr id="7" name="Picture 4" descr="The Penguin Random House logo.">
              <a:extLst xmlns:a="http://schemas.openxmlformats.org/drawingml/2006/main">
                <a:ext uri="{FF2B5EF4-FFF2-40B4-BE49-F238E27FC236}">
                  <a16:creationId xmlns:a16="http://schemas.microsoft.com/office/drawing/2014/main" id="{26807F11-9606-936D-2C83-F1C656503F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The Penguin Random House logo.">
                      <a:extLst>
                        <a:ext uri="{FF2B5EF4-FFF2-40B4-BE49-F238E27FC236}">
                          <a16:creationId xmlns:a16="http://schemas.microsoft.com/office/drawing/2014/main" id="{26807F11-9606-936D-2C83-F1C656503F4F}"/>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90784" cy="1571330"/>
                    </a:xfrm>
                    <a:prstGeom prst="rect">
                      <a:avLst/>
                    </a:prstGeom>
                    <a:noFill/>
                  </pic:spPr>
                </pic:pic>
              </a:graphicData>
            </a:graphic>
          </wp:inline>
        </w:drawing>
      </w:r>
    </w:p>
    <w:p w14:paraId="45FDE476" w14:textId="7888C637" w:rsidR="00C3460A" w:rsidRDefault="000D2F4C" w:rsidP="00D40C17">
      <w:pPr>
        <w:jc w:val="center"/>
      </w:pPr>
      <w:r>
        <w:rPr>
          <w:noProof/>
        </w:rPr>
        <w:drawing>
          <wp:anchor distT="0" distB="0" distL="114300" distR="114300" simplePos="0" relativeHeight="251691008" behindDoc="0" locked="0" layoutInCell="1" allowOverlap="1" wp14:anchorId="56CE5714" wp14:editId="070CC073">
            <wp:simplePos x="0" y="0"/>
            <wp:positionH relativeFrom="margin">
              <wp:posOffset>-139485</wp:posOffset>
            </wp:positionH>
            <wp:positionV relativeFrom="paragraph">
              <wp:posOffset>124729</wp:posOffset>
            </wp:positionV>
            <wp:extent cx="557530" cy="581025"/>
            <wp:effectExtent l="0" t="0" r="0" b="0"/>
            <wp:wrapSquare wrapText="bothSides"/>
            <wp:docPr id="1477298989" name="Graphic 1477298989">
              <a:extLst xmlns:a="http://schemas.openxmlformats.org/drawingml/2006/main">
                <a:ext uri="{FF2B5EF4-FFF2-40B4-BE49-F238E27FC236}">
                  <a16:creationId xmlns:a16="http://schemas.microsoft.com/office/drawing/2014/main" id="{195F5BF4-9C63-3550-C7CB-65ED6C7291C5}"/>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7298989" name="Graphic 1477298989">
                      <a:extLst>
                        <a:ext uri="{FF2B5EF4-FFF2-40B4-BE49-F238E27FC236}">
                          <a16:creationId xmlns:a16="http://schemas.microsoft.com/office/drawing/2014/main" id="{195F5BF4-9C63-3550-C7CB-65ED6C7291C5}"/>
                        </a:ext>
                        <a:ext uri="{C183D7F6-B498-43B3-948B-1728B52AA6E4}">
                          <adec:decorative xmlns:adec="http://schemas.microsoft.com/office/drawing/2017/decorative" val="1"/>
                        </a:ext>
                      </a:extLst>
                    </pic:cNvPr>
                    <pic:cNvPicPr>
                      <a:picLocks/>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557530" cy="581025"/>
                    </a:xfrm>
                    <a:prstGeom prst="rect">
                      <a:avLst/>
                    </a:prstGeom>
                  </pic:spPr>
                </pic:pic>
              </a:graphicData>
            </a:graphic>
          </wp:anchor>
        </w:drawing>
      </w:r>
    </w:p>
    <w:p w14:paraId="444C103D" w14:textId="22F0520F" w:rsidR="00981E06" w:rsidRDefault="00981E06" w:rsidP="00981E06">
      <w:r>
        <w:t xml:space="preserve">Learn more about </w:t>
      </w:r>
      <w:r w:rsidRPr="00ED79C6">
        <w:t xml:space="preserve">their work at the </w:t>
      </w:r>
      <w:hyperlink r:id="rId106" w:history="1">
        <w:r w:rsidRPr="00227DDC">
          <w:rPr>
            <w:rStyle w:val="Hyperlink"/>
            <w:color w:val="0070C0"/>
          </w:rPr>
          <w:t>Penguin Random House website</w:t>
        </w:r>
      </w:hyperlink>
      <w:r w:rsidRPr="001742C2">
        <w:t>.</w:t>
      </w:r>
    </w:p>
    <w:p w14:paraId="7D43F2A2" w14:textId="77777777" w:rsidR="00C3460A" w:rsidRDefault="00C3460A" w:rsidP="00D40C17">
      <w:pPr>
        <w:jc w:val="center"/>
      </w:pPr>
    </w:p>
    <w:p w14:paraId="0FE211F6" w14:textId="77777777" w:rsidR="00C3460A" w:rsidRDefault="00C3460A" w:rsidP="00D40C17">
      <w:pPr>
        <w:jc w:val="center"/>
      </w:pPr>
    </w:p>
    <w:p w14:paraId="5BDA2371" w14:textId="3F4DD555" w:rsidR="00C3460A" w:rsidRPr="00EA1ADE" w:rsidRDefault="00EA1ADE" w:rsidP="00EA1ADE">
      <w:pPr>
        <w:pStyle w:val="Heading2"/>
        <w:rPr>
          <w:sz w:val="40"/>
          <w:szCs w:val="40"/>
        </w:rPr>
      </w:pPr>
      <w:bookmarkStart w:id="21" w:name="_Elsevier"/>
      <w:bookmarkEnd w:id="21"/>
      <w:r w:rsidRPr="00EA1ADE">
        <w:rPr>
          <w:sz w:val="40"/>
          <w:szCs w:val="40"/>
        </w:rPr>
        <w:lastRenderedPageBreak/>
        <w:t>Elsevier</w:t>
      </w:r>
    </w:p>
    <w:p w14:paraId="2C84692F" w14:textId="66D89A2A" w:rsidR="00C3460A" w:rsidRDefault="00504FDE" w:rsidP="00D40C17">
      <w:pPr>
        <w:jc w:val="center"/>
      </w:pPr>
      <w:r w:rsidRPr="001F6361">
        <w:rPr>
          <w:noProof/>
          <w:sz w:val="64"/>
          <w:szCs w:val="64"/>
        </w:rPr>
        <w:drawing>
          <wp:anchor distT="0" distB="0" distL="114300" distR="114300" simplePos="0" relativeHeight="251680768" behindDoc="0" locked="0" layoutInCell="1" allowOverlap="1" wp14:anchorId="6361FD5B" wp14:editId="2B40D58F">
            <wp:simplePos x="0" y="0"/>
            <wp:positionH relativeFrom="margin">
              <wp:align>left</wp:align>
            </wp:positionH>
            <wp:positionV relativeFrom="paragraph">
              <wp:posOffset>215642</wp:posOffset>
            </wp:positionV>
            <wp:extent cx="828675" cy="803910"/>
            <wp:effectExtent l="0" t="0" r="9525" b="0"/>
            <wp:wrapSquare wrapText="bothSides"/>
            <wp:docPr id="1904360669" name="Graphic 1904360669" descr="P405#y1">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4360669" name="Graphic 1904360669" descr="P405#y1">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828675" cy="803910"/>
                    </a:xfrm>
                    <a:prstGeom prst="rect">
                      <a:avLst/>
                    </a:prstGeom>
                  </pic:spPr>
                </pic:pic>
              </a:graphicData>
            </a:graphic>
            <wp14:sizeRelH relativeFrom="margin">
              <wp14:pctWidth>0</wp14:pctWidth>
            </wp14:sizeRelH>
            <wp14:sizeRelV relativeFrom="margin">
              <wp14:pctHeight>0</wp14:pctHeight>
            </wp14:sizeRelV>
          </wp:anchor>
        </w:drawing>
      </w:r>
    </w:p>
    <w:p w14:paraId="70FF7036" w14:textId="4956199C" w:rsidR="00C3460A" w:rsidRDefault="00504FDE" w:rsidP="00504FDE">
      <w:r w:rsidRPr="00504FDE">
        <w:rPr>
          <w:color w:val="0070C0"/>
          <w:sz w:val="48"/>
          <w:szCs w:val="48"/>
        </w:rPr>
        <w:t>Elsevier’s ScienceDirect achieved the</w:t>
      </w:r>
      <w:r>
        <w:rPr>
          <w:color w:val="0070C0"/>
          <w:sz w:val="48"/>
          <w:szCs w:val="48"/>
        </w:rPr>
        <w:t xml:space="preserve"> </w:t>
      </w:r>
      <w:r w:rsidRPr="00504FDE">
        <w:rPr>
          <w:color w:val="0070C0"/>
          <w:sz w:val="48"/>
          <w:szCs w:val="48"/>
        </w:rPr>
        <w:t>WebAIM Million #1 ranking of accessible home pages.</w:t>
      </w:r>
    </w:p>
    <w:p w14:paraId="24F07E89" w14:textId="77777777" w:rsidR="00EA1ADE" w:rsidRDefault="00EA1ADE" w:rsidP="00EA1ADE"/>
    <w:p w14:paraId="799D67B0" w14:textId="77777777" w:rsidR="00EA1ADE" w:rsidRDefault="00EA1ADE" w:rsidP="00EA1ADE"/>
    <w:p w14:paraId="04D93633" w14:textId="77777777" w:rsidR="003E7496" w:rsidRPr="00770CB2" w:rsidRDefault="003E7496" w:rsidP="003E7496">
      <w:pPr>
        <w:pStyle w:val="Heading3"/>
      </w:pPr>
      <w:r>
        <w:t>What are your accessibility highlights of the past 12 months?</w:t>
      </w:r>
    </w:p>
    <w:p w14:paraId="2AAA568F" w14:textId="4EB9B26E" w:rsidR="00EA1ADE" w:rsidRDefault="00EA1ADE" w:rsidP="00EA1ADE">
      <w:pPr>
        <w:pStyle w:val="ListParagraph"/>
        <w:numPr>
          <w:ilvl w:val="0"/>
          <w:numId w:val="15"/>
        </w:numPr>
      </w:pPr>
      <w:r>
        <w:t xml:space="preserve">Elsevier’s ScienceDirect achieved the </w:t>
      </w:r>
      <w:hyperlink r:id="rId107" w:history="1">
        <w:r w:rsidRPr="005E0440">
          <w:rPr>
            <w:rStyle w:val="Hyperlink"/>
            <w:color w:val="0070C0"/>
          </w:rPr>
          <w:t>WebAIM Million #1 ranking</w:t>
        </w:r>
      </w:hyperlink>
      <w:r>
        <w:t xml:space="preserve"> of accessible home pages.</w:t>
      </w:r>
    </w:p>
    <w:p w14:paraId="63C76A83" w14:textId="4ED65178" w:rsidR="00EA1ADE" w:rsidRDefault="00EA1ADE" w:rsidP="00EA1ADE">
      <w:pPr>
        <w:pStyle w:val="ListParagraph"/>
        <w:numPr>
          <w:ilvl w:val="0"/>
          <w:numId w:val="15"/>
        </w:numPr>
      </w:pPr>
      <w:r>
        <w:t xml:space="preserve">Achieved </w:t>
      </w:r>
      <w:hyperlink r:id="rId108" w:history="1">
        <w:r w:rsidRPr="009A53F6">
          <w:rPr>
            <w:rStyle w:val="Hyperlink"/>
            <w:color w:val="0070C0"/>
          </w:rPr>
          <w:t>Benetech’s Globally Certified Accessible</w:t>
        </w:r>
      </w:hyperlink>
      <w:r>
        <w:t xml:space="preserve"> for our </w:t>
      </w:r>
      <w:r w:rsidR="004145C5">
        <w:t>E</w:t>
      </w:r>
      <w:r>
        <w:t>PUB books.</w:t>
      </w:r>
    </w:p>
    <w:p w14:paraId="744E1720" w14:textId="7EFFE8C2" w:rsidR="00EA1ADE" w:rsidRDefault="00EA1ADE" w:rsidP="00EA1ADE">
      <w:pPr>
        <w:pStyle w:val="ListParagraph"/>
        <w:numPr>
          <w:ilvl w:val="0"/>
          <w:numId w:val="15"/>
        </w:numPr>
      </w:pPr>
      <w:r>
        <w:t>We released our first set of fully tagged PDF journal articles.</w:t>
      </w:r>
    </w:p>
    <w:p w14:paraId="72DA2A45" w14:textId="6BE7DEE9" w:rsidR="00EA1ADE" w:rsidRDefault="00EA1ADE" w:rsidP="00EA1ADE">
      <w:pPr>
        <w:pStyle w:val="ListParagraph"/>
        <w:numPr>
          <w:ilvl w:val="0"/>
          <w:numId w:val="15"/>
        </w:numPr>
      </w:pPr>
      <w:r>
        <w:t>Started our 6th year of belting training program. We have had over 340 people complete Deque’s Web Accessibility Training courses.</w:t>
      </w:r>
    </w:p>
    <w:p w14:paraId="36949ED0" w14:textId="1BB76A6B" w:rsidR="00EA1ADE" w:rsidRDefault="00EA1ADE" w:rsidP="00EA1ADE">
      <w:pPr>
        <w:pStyle w:val="ListParagraph"/>
        <w:numPr>
          <w:ilvl w:val="0"/>
          <w:numId w:val="15"/>
        </w:numPr>
      </w:pPr>
      <w:r>
        <w:t xml:space="preserve">Began a regular screen reader user testing partnership around </w:t>
      </w:r>
      <w:hyperlink r:id="rId109" w:history="1">
        <w:r w:rsidRPr="00785820">
          <w:rPr>
            <w:rStyle w:val="Hyperlink"/>
            <w:color w:val="0070C0"/>
          </w:rPr>
          <w:t>SciVal</w:t>
        </w:r>
      </w:hyperlink>
      <w:r>
        <w:t>, our researcher performance analytics tool.</w:t>
      </w:r>
    </w:p>
    <w:p w14:paraId="7E9D743D" w14:textId="19878E90" w:rsidR="00EA1ADE" w:rsidRDefault="00EA1ADE" w:rsidP="00EA1ADE">
      <w:pPr>
        <w:pStyle w:val="ListParagraph"/>
        <w:numPr>
          <w:ilvl w:val="0"/>
          <w:numId w:val="15"/>
        </w:numPr>
      </w:pPr>
      <w:r>
        <w:t>Expanded our program to improve digital accessibility for employee tools and content.</w:t>
      </w:r>
    </w:p>
    <w:p w14:paraId="798150D3" w14:textId="11CDB5B3" w:rsidR="00EA1ADE" w:rsidRDefault="00EA1ADE" w:rsidP="00EA1ADE">
      <w:pPr>
        <w:pStyle w:val="ListParagraph"/>
        <w:numPr>
          <w:ilvl w:val="0"/>
          <w:numId w:val="15"/>
        </w:numPr>
      </w:pPr>
      <w:r>
        <w:t>Created a new set of 7 user personas around people with disabilities who use our products.</w:t>
      </w:r>
    </w:p>
    <w:p w14:paraId="7106BAD7" w14:textId="77777777" w:rsidR="00EA1ADE" w:rsidRDefault="00EA1ADE" w:rsidP="00EA1ADE">
      <w:r>
        <w:t xml:space="preserve"> </w:t>
      </w:r>
    </w:p>
    <w:p w14:paraId="271F78FB" w14:textId="77777777" w:rsidR="00827440" w:rsidRPr="009037A8" w:rsidRDefault="00827440" w:rsidP="00827440">
      <w:pPr>
        <w:pStyle w:val="Heading3"/>
      </w:pPr>
      <w:r>
        <w:t>What are you working toward in terms of accessibility in the coming year?</w:t>
      </w:r>
    </w:p>
    <w:p w14:paraId="24662815" w14:textId="19F0A2B4" w:rsidR="00EA1ADE" w:rsidRDefault="00EA1ADE" w:rsidP="00A945AC">
      <w:pPr>
        <w:pStyle w:val="ListParagraph"/>
        <w:numPr>
          <w:ilvl w:val="0"/>
          <w:numId w:val="18"/>
        </w:numPr>
      </w:pPr>
      <w:r>
        <w:t>Optimizing alt text creation for images in books and journals.</w:t>
      </w:r>
    </w:p>
    <w:p w14:paraId="7E1C819F" w14:textId="5F1D4A31" w:rsidR="00EA1ADE" w:rsidRDefault="00EA1ADE" w:rsidP="00A945AC">
      <w:pPr>
        <w:pStyle w:val="ListParagraph"/>
        <w:numPr>
          <w:ilvl w:val="0"/>
          <w:numId w:val="18"/>
        </w:numPr>
      </w:pPr>
      <w:r>
        <w:t>Streamlining our service for providing eBook accommodations to disability services offices.</w:t>
      </w:r>
    </w:p>
    <w:p w14:paraId="26A5A25B" w14:textId="479F88E0" w:rsidR="00EA1ADE" w:rsidRDefault="00EA1ADE" w:rsidP="00A945AC">
      <w:pPr>
        <w:pStyle w:val="ListParagraph"/>
        <w:numPr>
          <w:ilvl w:val="0"/>
          <w:numId w:val="18"/>
        </w:numPr>
      </w:pPr>
      <w:r>
        <w:t>Releasing fully tagged PDF books.</w:t>
      </w:r>
    </w:p>
    <w:p w14:paraId="3B523E9F" w14:textId="05BF59DB" w:rsidR="00EA1ADE" w:rsidRDefault="00EA1ADE" w:rsidP="00A945AC">
      <w:pPr>
        <w:pStyle w:val="ListParagraph"/>
        <w:numPr>
          <w:ilvl w:val="0"/>
          <w:numId w:val="18"/>
        </w:numPr>
      </w:pPr>
      <w:r>
        <w:t>Updating our policy and product accessibility guidance to WCAG 2.2.</w:t>
      </w:r>
    </w:p>
    <w:p w14:paraId="5D393120" w14:textId="454DC7B0" w:rsidR="00EA1ADE" w:rsidRDefault="00EA1ADE" w:rsidP="00A945AC">
      <w:pPr>
        <w:pStyle w:val="ListParagraph"/>
        <w:numPr>
          <w:ilvl w:val="0"/>
          <w:numId w:val="18"/>
        </w:numPr>
      </w:pPr>
      <w:r>
        <w:t>Alt-text descriptions at scale for frontlist books</w:t>
      </w:r>
      <w:r w:rsidR="00504FDE">
        <w:t>.</w:t>
      </w:r>
    </w:p>
    <w:p w14:paraId="761E90E2" w14:textId="53F27BA2" w:rsidR="00EA1ADE" w:rsidRDefault="00EA1ADE" w:rsidP="00A945AC">
      <w:pPr>
        <w:pStyle w:val="ListParagraph"/>
        <w:numPr>
          <w:ilvl w:val="0"/>
          <w:numId w:val="18"/>
        </w:numPr>
      </w:pPr>
      <w:r>
        <w:t>Accessibility metadata for books in line with EAA requirements</w:t>
      </w:r>
      <w:r w:rsidR="00504FDE">
        <w:t>.</w:t>
      </w:r>
    </w:p>
    <w:p w14:paraId="58D9D180" w14:textId="77832040" w:rsidR="00EA1ADE" w:rsidRDefault="00EA1ADE" w:rsidP="00A945AC">
      <w:pPr>
        <w:pStyle w:val="ListParagraph"/>
        <w:numPr>
          <w:ilvl w:val="0"/>
          <w:numId w:val="18"/>
        </w:numPr>
      </w:pPr>
      <w:r>
        <w:t>aim to have identified and put into action, a robust strategy for improving the accessibility of video content and ancillary components contained within some eBook content.</w:t>
      </w:r>
    </w:p>
    <w:p w14:paraId="4B890ACD" w14:textId="2300FDD0" w:rsidR="009A5D24" w:rsidRDefault="000D2F4C" w:rsidP="009A5D24">
      <w:pPr>
        <w:jc w:val="center"/>
      </w:pPr>
      <w:r w:rsidRPr="009A5D24">
        <w:rPr>
          <w:noProof/>
        </w:rPr>
        <w:drawing>
          <wp:anchor distT="0" distB="0" distL="114300" distR="114300" simplePos="0" relativeHeight="251688960" behindDoc="0" locked="0" layoutInCell="1" allowOverlap="1" wp14:anchorId="6B00E5DB" wp14:editId="07635F55">
            <wp:simplePos x="0" y="0"/>
            <wp:positionH relativeFrom="column">
              <wp:posOffset>2580317</wp:posOffset>
            </wp:positionH>
            <wp:positionV relativeFrom="paragraph">
              <wp:posOffset>88416</wp:posOffset>
            </wp:positionV>
            <wp:extent cx="989965" cy="1092200"/>
            <wp:effectExtent l="0" t="0" r="635" b="0"/>
            <wp:wrapNone/>
            <wp:docPr id="22" name="Picture 2" descr="The Elsevier logo.">
              <a:extLst xmlns:a="http://schemas.openxmlformats.org/drawingml/2006/main">
                <a:ext uri="{FF2B5EF4-FFF2-40B4-BE49-F238E27FC236}">
                  <a16:creationId xmlns:a16="http://schemas.microsoft.com/office/drawing/2014/main" id="{0FD7BE29-EBB6-D42C-AF0A-52337562A3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The Elsevier logo.">
                      <a:extLst>
                        <a:ext uri="{FF2B5EF4-FFF2-40B4-BE49-F238E27FC236}">
                          <a16:creationId xmlns:a16="http://schemas.microsoft.com/office/drawing/2014/main" id="{0FD7BE29-EBB6-D42C-AF0A-52337562A3DD}"/>
                        </a:ext>
                      </a:extLst>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89965" cy="1092200"/>
                    </a:xfrm>
                    <a:prstGeom prst="rect">
                      <a:avLst/>
                    </a:prstGeom>
                    <a:noFill/>
                  </pic:spPr>
                </pic:pic>
              </a:graphicData>
            </a:graphic>
          </wp:anchor>
        </w:drawing>
      </w:r>
    </w:p>
    <w:p w14:paraId="669462B0" w14:textId="77777777" w:rsidR="000D2F4C" w:rsidRDefault="000D2F4C" w:rsidP="003F590E"/>
    <w:p w14:paraId="55CFD5F5" w14:textId="77777777" w:rsidR="000D2F4C" w:rsidRDefault="000D2F4C" w:rsidP="003F590E"/>
    <w:p w14:paraId="1656569B" w14:textId="77777777" w:rsidR="000D2F4C" w:rsidRDefault="000D2F4C" w:rsidP="003F590E"/>
    <w:p w14:paraId="3D8B113E" w14:textId="7815DA51" w:rsidR="000D2F4C" w:rsidRDefault="000D2F4C" w:rsidP="003F590E">
      <w:r>
        <w:rPr>
          <w:noProof/>
        </w:rPr>
        <w:drawing>
          <wp:anchor distT="0" distB="0" distL="114300" distR="114300" simplePos="0" relativeHeight="251687936" behindDoc="0" locked="0" layoutInCell="1" allowOverlap="1" wp14:anchorId="24F497E1" wp14:editId="0A4D074A">
            <wp:simplePos x="0" y="0"/>
            <wp:positionH relativeFrom="margin">
              <wp:posOffset>23119</wp:posOffset>
            </wp:positionH>
            <wp:positionV relativeFrom="paragraph">
              <wp:posOffset>126096</wp:posOffset>
            </wp:positionV>
            <wp:extent cx="557530" cy="581025"/>
            <wp:effectExtent l="0" t="0" r="0" b="0"/>
            <wp:wrapSquare wrapText="bothSides"/>
            <wp:docPr id="276890799" name="Graphic 276890799">
              <a:extLst xmlns:a="http://schemas.openxmlformats.org/drawingml/2006/main">
                <a:ext uri="{FF2B5EF4-FFF2-40B4-BE49-F238E27FC236}">
                  <a16:creationId xmlns:a16="http://schemas.microsoft.com/office/drawing/2014/main" id="{195F5BF4-9C63-3550-C7CB-65ED6C7291C5}"/>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890799" name="Graphic 276890799">
                      <a:extLst>
                        <a:ext uri="{FF2B5EF4-FFF2-40B4-BE49-F238E27FC236}">
                          <a16:creationId xmlns:a16="http://schemas.microsoft.com/office/drawing/2014/main" id="{195F5BF4-9C63-3550-C7CB-65ED6C7291C5}"/>
                        </a:ext>
                        <a:ext uri="{C183D7F6-B498-43B3-948B-1728B52AA6E4}">
                          <adec:decorative xmlns:adec="http://schemas.microsoft.com/office/drawing/2017/decorative" val="1"/>
                        </a:ext>
                      </a:extLst>
                    </pic:cNvPr>
                    <pic:cNvPicPr>
                      <a:picLocks/>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557530" cy="581025"/>
                    </a:xfrm>
                    <a:prstGeom prst="rect">
                      <a:avLst/>
                    </a:prstGeom>
                  </pic:spPr>
                </pic:pic>
              </a:graphicData>
            </a:graphic>
          </wp:anchor>
        </w:drawing>
      </w:r>
    </w:p>
    <w:p w14:paraId="407932F7" w14:textId="09452AE4" w:rsidR="003F590E" w:rsidRDefault="003F590E" w:rsidP="003F590E">
      <w:r>
        <w:t xml:space="preserve">Learn more about </w:t>
      </w:r>
      <w:r w:rsidRPr="00ED79C6">
        <w:t xml:space="preserve">their work at the </w:t>
      </w:r>
      <w:hyperlink r:id="rId111" w:history="1">
        <w:r w:rsidRPr="0049143A">
          <w:rPr>
            <w:rStyle w:val="Hyperlink"/>
            <w:color w:val="0070C0"/>
          </w:rPr>
          <w:t>Elsevier website</w:t>
        </w:r>
      </w:hyperlink>
      <w:r w:rsidRPr="001742C2">
        <w:t>.</w:t>
      </w:r>
    </w:p>
    <w:p w14:paraId="24616F37" w14:textId="77777777" w:rsidR="009A5D24" w:rsidRDefault="009A5D24" w:rsidP="009A5D24">
      <w:pPr>
        <w:jc w:val="center"/>
      </w:pPr>
    </w:p>
    <w:p w14:paraId="5DE78EB1" w14:textId="7D588426" w:rsidR="009A5D24" w:rsidRPr="009A5D24" w:rsidRDefault="009A5D24" w:rsidP="009A5D24">
      <w:pPr>
        <w:pStyle w:val="Heading2"/>
        <w:rPr>
          <w:sz w:val="40"/>
          <w:szCs w:val="40"/>
        </w:rPr>
      </w:pPr>
      <w:bookmarkStart w:id="22" w:name="_Taylor_&amp;_Francis"/>
      <w:bookmarkEnd w:id="22"/>
      <w:r w:rsidRPr="009A5D24">
        <w:rPr>
          <w:sz w:val="40"/>
          <w:szCs w:val="40"/>
        </w:rPr>
        <w:lastRenderedPageBreak/>
        <w:t>Taylor &amp; Francis</w:t>
      </w:r>
    </w:p>
    <w:p w14:paraId="73ABB912" w14:textId="0C75DD42" w:rsidR="009A5D24" w:rsidRDefault="004F69A7" w:rsidP="009A5D24">
      <w:pPr>
        <w:jc w:val="center"/>
      </w:pPr>
      <w:r w:rsidRPr="001F6361">
        <w:rPr>
          <w:noProof/>
          <w:sz w:val="64"/>
          <w:szCs w:val="64"/>
        </w:rPr>
        <w:drawing>
          <wp:anchor distT="0" distB="0" distL="114300" distR="114300" simplePos="0" relativeHeight="251682816" behindDoc="0" locked="0" layoutInCell="1" allowOverlap="1" wp14:anchorId="1230AD7C" wp14:editId="481D5954">
            <wp:simplePos x="0" y="0"/>
            <wp:positionH relativeFrom="margin">
              <wp:align>left</wp:align>
            </wp:positionH>
            <wp:positionV relativeFrom="paragraph">
              <wp:posOffset>230107</wp:posOffset>
            </wp:positionV>
            <wp:extent cx="828675" cy="803910"/>
            <wp:effectExtent l="0" t="0" r="9525" b="0"/>
            <wp:wrapSquare wrapText="bothSides"/>
            <wp:docPr id="1998248426" name="Graphic 1998248426">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8248426" name="Graphic 1998248426">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828675" cy="803910"/>
                    </a:xfrm>
                    <a:prstGeom prst="rect">
                      <a:avLst/>
                    </a:prstGeom>
                  </pic:spPr>
                </pic:pic>
              </a:graphicData>
            </a:graphic>
            <wp14:sizeRelH relativeFrom="margin">
              <wp14:pctWidth>0</wp14:pctWidth>
            </wp14:sizeRelH>
            <wp14:sizeRelV relativeFrom="margin">
              <wp14:pctHeight>0</wp14:pctHeight>
            </wp14:sizeRelV>
          </wp:anchor>
        </w:drawing>
      </w:r>
    </w:p>
    <w:p w14:paraId="64B235C5" w14:textId="5718F69A" w:rsidR="009A5D24" w:rsidRDefault="004F69A7" w:rsidP="004F69A7">
      <w:r w:rsidRPr="004F69A7">
        <w:rPr>
          <w:color w:val="0070C0"/>
          <w:sz w:val="48"/>
          <w:szCs w:val="48"/>
        </w:rPr>
        <w:t xml:space="preserve">We are planning to see an increase in new </w:t>
      </w:r>
      <w:r w:rsidR="00B22F77">
        <w:rPr>
          <w:color w:val="0070C0"/>
          <w:sz w:val="48"/>
          <w:szCs w:val="48"/>
        </w:rPr>
        <w:t>f</w:t>
      </w:r>
      <w:r w:rsidRPr="004F69A7">
        <w:rPr>
          <w:color w:val="0070C0"/>
          <w:sz w:val="48"/>
          <w:szCs w:val="48"/>
        </w:rPr>
        <w:t>rontlist titles published with alt text and long descriptions and should surpass 6,000 titles next year. We will also begin generating alt text for some of our deep backlist titles.</w:t>
      </w:r>
    </w:p>
    <w:p w14:paraId="75B9CAB1" w14:textId="77777777" w:rsidR="00AB07FF" w:rsidRDefault="00AB07FF" w:rsidP="009A5D24">
      <w:pPr>
        <w:jc w:val="center"/>
      </w:pPr>
    </w:p>
    <w:p w14:paraId="0AF81B7D" w14:textId="77777777" w:rsidR="003E7496" w:rsidRPr="00770CB2" w:rsidRDefault="003E7496" w:rsidP="003E7496">
      <w:pPr>
        <w:pStyle w:val="Heading3"/>
      </w:pPr>
      <w:r>
        <w:t>What are your accessibility highlights of the past 12 months?</w:t>
      </w:r>
    </w:p>
    <w:p w14:paraId="4E96421B" w14:textId="77777777" w:rsidR="00E54A38" w:rsidRDefault="00E54A38" w:rsidP="00AB07FF"/>
    <w:p w14:paraId="3BEA703E" w14:textId="173E5D84" w:rsidR="00AB07FF" w:rsidRPr="00E54A38" w:rsidRDefault="00AB07FF" w:rsidP="00AB07FF">
      <w:pPr>
        <w:rPr>
          <w:b/>
          <w:bCs/>
        </w:rPr>
      </w:pPr>
      <w:r w:rsidRPr="00E54A38">
        <w:rPr>
          <w:b/>
          <w:bCs/>
        </w:rPr>
        <w:t>Books and journals:</w:t>
      </w:r>
    </w:p>
    <w:p w14:paraId="2BE0DD0E" w14:textId="64F6EFCF" w:rsidR="00AB07FF" w:rsidRDefault="00AB07FF" w:rsidP="00DB6E5C">
      <w:pPr>
        <w:pStyle w:val="ListParagraph"/>
        <w:numPr>
          <w:ilvl w:val="0"/>
          <w:numId w:val="21"/>
        </w:numPr>
      </w:pPr>
      <w:r>
        <w:t>Taylor &amp; Francis has now published more than 3,800 titles with alt text!</w:t>
      </w:r>
    </w:p>
    <w:p w14:paraId="6C8D3674" w14:textId="2AE74220" w:rsidR="00AB07FF" w:rsidRDefault="00AB07FF" w:rsidP="00DB6E5C">
      <w:pPr>
        <w:pStyle w:val="ListParagraph"/>
        <w:numPr>
          <w:ilvl w:val="0"/>
          <w:numId w:val="21"/>
        </w:numPr>
      </w:pPr>
      <w:r>
        <w:t xml:space="preserve">We have also remediated more than 45,000 </w:t>
      </w:r>
      <w:r w:rsidR="009A0FFC">
        <w:t>EPUB</w:t>
      </w:r>
      <w:r>
        <w:t xml:space="preserve">2 files into the more accessible </w:t>
      </w:r>
      <w:r w:rsidR="004145C5">
        <w:t>EPUB</w:t>
      </w:r>
      <w:r>
        <w:t>3 file format.</w:t>
      </w:r>
    </w:p>
    <w:p w14:paraId="006EEE37" w14:textId="71DA67DA" w:rsidR="00AB07FF" w:rsidRDefault="00AB07FF" w:rsidP="00DB6E5C">
      <w:pPr>
        <w:pStyle w:val="ListParagraph"/>
        <w:numPr>
          <w:ilvl w:val="0"/>
          <w:numId w:val="21"/>
        </w:numPr>
      </w:pPr>
      <w:r>
        <w:t>We converted more than 1</w:t>
      </w:r>
      <w:r w:rsidR="004F69A7">
        <w:t>,</w:t>
      </w:r>
      <w:r>
        <w:t>200 deep backlist titles into eBook formats, where only print was available. This will help supply more accessible content to customers and means we have close to 98% of entire back catalogue available in eBook format, where rights allow.</w:t>
      </w:r>
    </w:p>
    <w:p w14:paraId="3AB56103" w14:textId="4F4314DA" w:rsidR="00AB07FF" w:rsidRDefault="00AB07FF" w:rsidP="00DB6E5C">
      <w:pPr>
        <w:pStyle w:val="ListParagraph"/>
        <w:numPr>
          <w:ilvl w:val="0"/>
          <w:numId w:val="21"/>
        </w:numPr>
      </w:pPr>
      <w:r>
        <w:t>Recertified our GCA accreditation.</w:t>
      </w:r>
    </w:p>
    <w:p w14:paraId="5B57904C" w14:textId="2039B37C" w:rsidR="00AB07FF" w:rsidRDefault="00AB07FF" w:rsidP="00DB6E5C">
      <w:pPr>
        <w:pStyle w:val="ListParagraph"/>
        <w:numPr>
          <w:ilvl w:val="0"/>
          <w:numId w:val="21"/>
        </w:numPr>
      </w:pPr>
      <w:r>
        <w:t>Updated our internal systems to match EPUB 3.3 and EPUB Accessibility 1.1 specifications.</w:t>
      </w:r>
    </w:p>
    <w:p w14:paraId="4947A19B" w14:textId="47A4D3E4" w:rsidR="00AB07FF" w:rsidRDefault="00AB07FF" w:rsidP="00DB6E5C">
      <w:pPr>
        <w:pStyle w:val="ListParagraph"/>
        <w:numPr>
          <w:ilvl w:val="0"/>
          <w:numId w:val="21"/>
        </w:numPr>
      </w:pPr>
      <w:r>
        <w:t>Built on our extensive work with authors for our author written alt text program.</w:t>
      </w:r>
    </w:p>
    <w:p w14:paraId="5C0F83A9" w14:textId="77777777" w:rsidR="00AB07FF" w:rsidRPr="00E54A38" w:rsidRDefault="00AB07FF" w:rsidP="00E54A38">
      <w:pPr>
        <w:rPr>
          <w:b/>
          <w:bCs/>
        </w:rPr>
      </w:pPr>
      <w:r w:rsidRPr="00E54A38">
        <w:rPr>
          <w:b/>
          <w:bCs/>
        </w:rPr>
        <w:t>Platforms:</w:t>
      </w:r>
    </w:p>
    <w:p w14:paraId="5A3AC7C1" w14:textId="03C3D0F3" w:rsidR="00AB07FF" w:rsidRDefault="00AB07FF" w:rsidP="00DB6E5C">
      <w:pPr>
        <w:pStyle w:val="ListParagraph"/>
        <w:numPr>
          <w:ilvl w:val="0"/>
          <w:numId w:val="22"/>
        </w:numPr>
      </w:pPr>
      <w:r>
        <w:t>Completed a comprehensive ‘identify and fix’ accessibility audit on our key books and journals platforms, as well as some ancillary sites and their content components.</w:t>
      </w:r>
    </w:p>
    <w:p w14:paraId="1C0E1D65" w14:textId="5928FB3A" w:rsidR="00AB07FF" w:rsidRDefault="00AB07FF" w:rsidP="00DB6E5C">
      <w:pPr>
        <w:pStyle w:val="ListParagraph"/>
        <w:numPr>
          <w:ilvl w:val="0"/>
          <w:numId w:val="22"/>
        </w:numPr>
      </w:pPr>
      <w:r>
        <w:t>Updated our existing VPATs as part of their annual review. Added new VPATs and Accessibility Statements for new products.</w:t>
      </w:r>
    </w:p>
    <w:p w14:paraId="648A5CD8" w14:textId="77777777" w:rsidR="00AB07FF" w:rsidRDefault="00AB07FF" w:rsidP="00AB07FF"/>
    <w:p w14:paraId="1F368DA7" w14:textId="77777777" w:rsidR="00827440" w:rsidRPr="009037A8" w:rsidRDefault="00827440" w:rsidP="00827440">
      <w:pPr>
        <w:pStyle w:val="Heading3"/>
      </w:pPr>
      <w:r>
        <w:t>What are you working toward in terms of accessibility in the coming year?</w:t>
      </w:r>
    </w:p>
    <w:p w14:paraId="756DF927" w14:textId="264F932F" w:rsidR="00AB07FF" w:rsidRDefault="00AB07FF" w:rsidP="00DB6E5C">
      <w:pPr>
        <w:pStyle w:val="ListParagraph"/>
        <w:numPr>
          <w:ilvl w:val="0"/>
          <w:numId w:val="23"/>
        </w:numPr>
      </w:pPr>
      <w:r>
        <w:t xml:space="preserve">Taylor &amp; Francis continue to focus on the volume of titles we publish which contain alt text. We are planning to see an increase in new </w:t>
      </w:r>
      <w:r w:rsidR="00B22F77">
        <w:t>f</w:t>
      </w:r>
      <w:r>
        <w:t>rontlist titles published with alt text and long descriptions and should surpass 6,000 titles next year. We will also begin generating alt text for some of our deep backlist titles.</w:t>
      </w:r>
    </w:p>
    <w:p w14:paraId="16FC3971" w14:textId="559083E6" w:rsidR="00AB07FF" w:rsidRDefault="00AB07FF" w:rsidP="00DB6E5C">
      <w:pPr>
        <w:pStyle w:val="ListParagraph"/>
        <w:numPr>
          <w:ilvl w:val="0"/>
          <w:numId w:val="23"/>
        </w:numPr>
      </w:pPr>
      <w:r>
        <w:lastRenderedPageBreak/>
        <w:t>By the end of 2023, we plan to begin sending full accessibility metadata out for all titles within our ONIX feeds.</w:t>
      </w:r>
    </w:p>
    <w:p w14:paraId="653469A8" w14:textId="1F7FE558" w:rsidR="00AB07FF" w:rsidRDefault="00AB07FF" w:rsidP="00DB6E5C">
      <w:pPr>
        <w:pStyle w:val="ListParagraph"/>
        <w:numPr>
          <w:ilvl w:val="0"/>
          <w:numId w:val="23"/>
        </w:numPr>
      </w:pPr>
      <w:r>
        <w:t>By the end of 2024 we plan to have completed full accessibility audits on both existing and upcoming sites/products.</w:t>
      </w:r>
    </w:p>
    <w:p w14:paraId="26C6486B" w14:textId="52AF71AA" w:rsidR="00AB07FF" w:rsidRDefault="00AB07FF" w:rsidP="00DB6E5C">
      <w:pPr>
        <w:pStyle w:val="ListParagraph"/>
        <w:numPr>
          <w:ilvl w:val="0"/>
          <w:numId w:val="23"/>
        </w:numPr>
      </w:pPr>
      <w:r>
        <w:t xml:space="preserve">We aim to have identified and put into action, a robust strategy for improving the accessibility of video content and ancillary components contained within some eBook content.  </w:t>
      </w:r>
    </w:p>
    <w:p w14:paraId="1FD50A6A" w14:textId="6B3DCBDA" w:rsidR="00AB07FF" w:rsidRDefault="00AB07FF" w:rsidP="00DB6E5C">
      <w:pPr>
        <w:pStyle w:val="ListParagraph"/>
        <w:numPr>
          <w:ilvl w:val="0"/>
          <w:numId w:val="23"/>
        </w:numPr>
      </w:pPr>
      <w:r>
        <w:t>Updating our customer service process in Salesforce, to ensure customers get where they need to go, as quickly as possible.</w:t>
      </w:r>
    </w:p>
    <w:p w14:paraId="4AFD3A4E" w14:textId="08C0A515" w:rsidR="00AB07FF" w:rsidRDefault="00AB07FF" w:rsidP="00DB6E5C">
      <w:pPr>
        <w:pStyle w:val="ListParagraph"/>
        <w:numPr>
          <w:ilvl w:val="0"/>
          <w:numId w:val="23"/>
        </w:numPr>
      </w:pPr>
      <w:r>
        <w:t>Building partnerships to use more comprehensive testing tools for platforms going forward.</w:t>
      </w:r>
    </w:p>
    <w:p w14:paraId="6FB2AC35" w14:textId="7E5D5C81" w:rsidR="00AB07FF" w:rsidRDefault="00AB07FF" w:rsidP="00DB6E5C">
      <w:pPr>
        <w:pStyle w:val="ListParagraph"/>
        <w:numPr>
          <w:ilvl w:val="0"/>
          <w:numId w:val="23"/>
        </w:numPr>
      </w:pPr>
      <w:r>
        <w:t>Continuing to support our authors in providing alt text for both books and journals.</w:t>
      </w:r>
    </w:p>
    <w:p w14:paraId="249837AA" w14:textId="77777777" w:rsidR="00AB07FF" w:rsidRDefault="00AB07FF" w:rsidP="009A5D24">
      <w:pPr>
        <w:jc w:val="center"/>
      </w:pPr>
    </w:p>
    <w:p w14:paraId="09772F73" w14:textId="77777777" w:rsidR="004F69A7" w:rsidRDefault="004F69A7" w:rsidP="009A5D24">
      <w:pPr>
        <w:jc w:val="center"/>
      </w:pPr>
    </w:p>
    <w:p w14:paraId="64977F32" w14:textId="131D1BBE" w:rsidR="004F69A7" w:rsidRDefault="004F69A7" w:rsidP="009A5D24">
      <w:pPr>
        <w:jc w:val="center"/>
      </w:pPr>
      <w:r w:rsidRPr="004F69A7">
        <w:rPr>
          <w:noProof/>
        </w:rPr>
        <w:drawing>
          <wp:inline distT="0" distB="0" distL="0" distR="0" wp14:anchorId="5EBE0B88" wp14:editId="25CB0DAC">
            <wp:extent cx="3393496" cy="714785"/>
            <wp:effectExtent l="0" t="0" r="0" b="9525"/>
            <wp:docPr id="10" name="Picture 1" descr="The Taylor and Francis logo.">
              <a:extLst xmlns:a="http://schemas.openxmlformats.org/drawingml/2006/main">
                <a:ext uri="{FF2B5EF4-FFF2-40B4-BE49-F238E27FC236}">
                  <a16:creationId xmlns:a16="http://schemas.microsoft.com/office/drawing/2014/main" id="{18678223-18B6-485B-C442-F0DA65FB08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The Taylor and Francis logo.">
                      <a:extLst>
                        <a:ext uri="{FF2B5EF4-FFF2-40B4-BE49-F238E27FC236}">
                          <a16:creationId xmlns:a16="http://schemas.microsoft.com/office/drawing/2014/main" id="{18678223-18B6-485B-C442-F0DA65FB08C7}"/>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93496" cy="7147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539A993" w14:textId="0FC2A41C" w:rsidR="004F69A7" w:rsidRDefault="004F69A7" w:rsidP="009A5D24">
      <w:pPr>
        <w:jc w:val="center"/>
      </w:pPr>
    </w:p>
    <w:p w14:paraId="3155642F" w14:textId="391E8350" w:rsidR="004F69A7" w:rsidRDefault="000D2F4C" w:rsidP="009A5D24">
      <w:pPr>
        <w:jc w:val="center"/>
      </w:pPr>
      <w:r>
        <w:rPr>
          <w:noProof/>
        </w:rPr>
        <w:drawing>
          <wp:anchor distT="0" distB="0" distL="114300" distR="114300" simplePos="0" relativeHeight="251685888" behindDoc="0" locked="0" layoutInCell="1" allowOverlap="1" wp14:anchorId="390C0CD6" wp14:editId="79D83A60">
            <wp:simplePos x="0" y="0"/>
            <wp:positionH relativeFrom="margin">
              <wp:align>left</wp:align>
            </wp:positionH>
            <wp:positionV relativeFrom="paragraph">
              <wp:posOffset>108489</wp:posOffset>
            </wp:positionV>
            <wp:extent cx="557811" cy="581025"/>
            <wp:effectExtent l="0" t="0" r="0" b="0"/>
            <wp:wrapSquare wrapText="bothSides"/>
            <wp:docPr id="483059394" name="Graphic 483059394">
              <a:extLst xmlns:a="http://schemas.openxmlformats.org/drawingml/2006/main">
                <a:ext uri="{FF2B5EF4-FFF2-40B4-BE49-F238E27FC236}">
                  <a16:creationId xmlns:a16="http://schemas.microsoft.com/office/drawing/2014/main" id="{195F5BF4-9C63-3550-C7CB-65ED6C7291C5}"/>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059394" name="Graphic 483059394">
                      <a:extLst>
                        <a:ext uri="{FF2B5EF4-FFF2-40B4-BE49-F238E27FC236}">
                          <a16:creationId xmlns:a16="http://schemas.microsoft.com/office/drawing/2014/main" id="{195F5BF4-9C63-3550-C7CB-65ED6C7291C5}"/>
                        </a:ext>
                        <a:ext uri="{C183D7F6-B498-43B3-948B-1728B52AA6E4}">
                          <adec:decorative xmlns:adec="http://schemas.microsoft.com/office/drawing/2017/decorative" val="1"/>
                        </a:ext>
                      </a:extLst>
                    </pic:cNvPr>
                    <pic:cNvPicPr>
                      <a:picLocks/>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557811" cy="581025"/>
                    </a:xfrm>
                    <a:prstGeom prst="rect">
                      <a:avLst/>
                    </a:prstGeom>
                  </pic:spPr>
                </pic:pic>
              </a:graphicData>
            </a:graphic>
          </wp:anchor>
        </w:drawing>
      </w:r>
    </w:p>
    <w:p w14:paraId="3D80CE69" w14:textId="5C11C924" w:rsidR="00227DDC" w:rsidRDefault="00227DDC" w:rsidP="00227DDC">
      <w:r>
        <w:t xml:space="preserve">Learn more about </w:t>
      </w:r>
      <w:r w:rsidRPr="00ED79C6">
        <w:t xml:space="preserve">their work at the </w:t>
      </w:r>
      <w:hyperlink r:id="rId113" w:history="1">
        <w:r w:rsidRPr="00793BF8">
          <w:rPr>
            <w:rStyle w:val="Hyperlink"/>
            <w:color w:val="0070C0"/>
          </w:rPr>
          <w:t>Taylor &amp; Francis website</w:t>
        </w:r>
      </w:hyperlink>
      <w:r w:rsidRPr="001742C2">
        <w:t>.</w:t>
      </w:r>
    </w:p>
    <w:p w14:paraId="4885D627" w14:textId="77777777" w:rsidR="004F69A7" w:rsidRDefault="004F69A7" w:rsidP="009A5D24">
      <w:pPr>
        <w:jc w:val="center"/>
      </w:pPr>
    </w:p>
    <w:p w14:paraId="22A71F45" w14:textId="77777777" w:rsidR="004F69A7" w:rsidRDefault="004F69A7" w:rsidP="009A5D24">
      <w:pPr>
        <w:jc w:val="center"/>
      </w:pPr>
    </w:p>
    <w:p w14:paraId="1880A35E" w14:textId="77777777" w:rsidR="004F69A7" w:rsidRDefault="004F69A7" w:rsidP="009A5D24">
      <w:pPr>
        <w:jc w:val="center"/>
      </w:pPr>
    </w:p>
    <w:p w14:paraId="3F6EC147" w14:textId="77777777" w:rsidR="004F69A7" w:rsidRDefault="004F69A7" w:rsidP="009A5D24">
      <w:pPr>
        <w:jc w:val="center"/>
      </w:pPr>
    </w:p>
    <w:p w14:paraId="008AD421" w14:textId="77777777" w:rsidR="004F69A7" w:rsidRDefault="004F69A7" w:rsidP="009A5D24">
      <w:pPr>
        <w:jc w:val="center"/>
      </w:pPr>
    </w:p>
    <w:p w14:paraId="288C94C2" w14:textId="77777777" w:rsidR="004F69A7" w:rsidRDefault="004F69A7" w:rsidP="009A5D24">
      <w:pPr>
        <w:jc w:val="center"/>
      </w:pPr>
    </w:p>
    <w:p w14:paraId="3896636F" w14:textId="77777777" w:rsidR="004F69A7" w:rsidRDefault="004F69A7" w:rsidP="009A5D24">
      <w:pPr>
        <w:jc w:val="center"/>
      </w:pPr>
    </w:p>
    <w:p w14:paraId="2602F373" w14:textId="77777777" w:rsidR="004F69A7" w:rsidRDefault="004F69A7" w:rsidP="009A5D24">
      <w:pPr>
        <w:jc w:val="center"/>
      </w:pPr>
    </w:p>
    <w:p w14:paraId="3E3B72D5" w14:textId="77777777" w:rsidR="004F69A7" w:rsidRDefault="004F69A7" w:rsidP="009A5D24">
      <w:pPr>
        <w:jc w:val="center"/>
      </w:pPr>
    </w:p>
    <w:p w14:paraId="6A2BAE85" w14:textId="77777777" w:rsidR="004F69A7" w:rsidRDefault="004F69A7" w:rsidP="009A5D24">
      <w:pPr>
        <w:jc w:val="center"/>
      </w:pPr>
    </w:p>
    <w:p w14:paraId="423C0CE4" w14:textId="77777777" w:rsidR="004F69A7" w:rsidRDefault="004F69A7" w:rsidP="009A5D24">
      <w:pPr>
        <w:jc w:val="center"/>
      </w:pPr>
    </w:p>
    <w:p w14:paraId="414A00FB" w14:textId="77777777" w:rsidR="004F69A7" w:rsidRDefault="004F69A7" w:rsidP="009A5D24">
      <w:pPr>
        <w:jc w:val="center"/>
      </w:pPr>
    </w:p>
    <w:p w14:paraId="5F49714C" w14:textId="77777777" w:rsidR="004F69A7" w:rsidRDefault="004F69A7" w:rsidP="009A5D24">
      <w:pPr>
        <w:jc w:val="center"/>
      </w:pPr>
    </w:p>
    <w:p w14:paraId="68160126" w14:textId="77777777" w:rsidR="004F69A7" w:rsidRDefault="004F69A7" w:rsidP="009A5D24">
      <w:pPr>
        <w:jc w:val="center"/>
      </w:pPr>
    </w:p>
    <w:p w14:paraId="6B95B06F" w14:textId="77777777" w:rsidR="004F69A7" w:rsidRDefault="004F69A7" w:rsidP="009A5D24">
      <w:pPr>
        <w:jc w:val="center"/>
      </w:pPr>
    </w:p>
    <w:p w14:paraId="1C481B93" w14:textId="5061236F" w:rsidR="00CC6560" w:rsidRPr="009A5D24" w:rsidRDefault="004A49A4" w:rsidP="00CC6560">
      <w:pPr>
        <w:pStyle w:val="Heading2"/>
        <w:rPr>
          <w:sz w:val="40"/>
          <w:szCs w:val="40"/>
        </w:rPr>
      </w:pPr>
      <w:bookmarkStart w:id="23" w:name="_Macmillan_Learning"/>
      <w:bookmarkEnd w:id="23"/>
      <w:r>
        <w:rPr>
          <w:sz w:val="40"/>
          <w:szCs w:val="40"/>
        </w:rPr>
        <w:lastRenderedPageBreak/>
        <w:t>Macmillan Learning</w:t>
      </w:r>
    </w:p>
    <w:p w14:paraId="1556A4DB" w14:textId="77777777" w:rsidR="00CC6560" w:rsidRDefault="00CC6560" w:rsidP="00CC6560">
      <w:pPr>
        <w:jc w:val="center"/>
      </w:pPr>
      <w:r w:rsidRPr="001F6361">
        <w:rPr>
          <w:noProof/>
          <w:sz w:val="64"/>
          <w:szCs w:val="64"/>
        </w:rPr>
        <w:drawing>
          <wp:anchor distT="0" distB="0" distL="114300" distR="114300" simplePos="0" relativeHeight="251719680" behindDoc="0" locked="0" layoutInCell="1" allowOverlap="1" wp14:anchorId="0F0168FB" wp14:editId="3C51F723">
            <wp:simplePos x="0" y="0"/>
            <wp:positionH relativeFrom="margin">
              <wp:align>left</wp:align>
            </wp:positionH>
            <wp:positionV relativeFrom="paragraph">
              <wp:posOffset>230107</wp:posOffset>
            </wp:positionV>
            <wp:extent cx="828675" cy="803910"/>
            <wp:effectExtent l="0" t="0" r="9525" b="0"/>
            <wp:wrapSquare wrapText="bothSides"/>
            <wp:docPr id="2110801842" name="Graphic 2110801842" descr="The Macmillan Learning logo.">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0801842" name="Graphic 2110801842" descr="The Macmillan Learning logo.">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828675" cy="803910"/>
                    </a:xfrm>
                    <a:prstGeom prst="rect">
                      <a:avLst/>
                    </a:prstGeom>
                  </pic:spPr>
                </pic:pic>
              </a:graphicData>
            </a:graphic>
            <wp14:sizeRelH relativeFrom="margin">
              <wp14:pctWidth>0</wp14:pctWidth>
            </wp14:sizeRelH>
            <wp14:sizeRelV relativeFrom="margin">
              <wp14:pctHeight>0</wp14:pctHeight>
            </wp14:sizeRelV>
          </wp:anchor>
        </w:drawing>
      </w:r>
    </w:p>
    <w:p w14:paraId="5175D42C" w14:textId="48887EAF" w:rsidR="00CC6560" w:rsidRDefault="004A49A4" w:rsidP="004A49A4">
      <w:pPr>
        <w:rPr>
          <w:color w:val="0070C0"/>
          <w:sz w:val="48"/>
          <w:szCs w:val="48"/>
        </w:rPr>
      </w:pPr>
      <w:r>
        <w:rPr>
          <w:color w:val="0070C0"/>
          <w:sz w:val="48"/>
          <w:szCs w:val="48"/>
        </w:rPr>
        <w:t>I</w:t>
      </w:r>
      <w:r w:rsidRPr="004A49A4">
        <w:rPr>
          <w:color w:val="0070C0"/>
          <w:sz w:val="48"/>
          <w:szCs w:val="48"/>
        </w:rPr>
        <w:t xml:space="preserve">n 2024, we will expand our customer outreach programs to get even better feedback from instructors and students about their experiences with disability in the classroom. </w:t>
      </w:r>
    </w:p>
    <w:p w14:paraId="7F9C45D0" w14:textId="77777777" w:rsidR="004A49A4" w:rsidRPr="004A49A4" w:rsidRDefault="004A49A4" w:rsidP="004A49A4">
      <w:pPr>
        <w:rPr>
          <w:color w:val="0070C0"/>
        </w:rPr>
      </w:pPr>
    </w:p>
    <w:p w14:paraId="11CD487C" w14:textId="77777777" w:rsidR="003E7496" w:rsidRPr="00770CB2" w:rsidRDefault="003E7496" w:rsidP="003E7496">
      <w:pPr>
        <w:pStyle w:val="Heading3"/>
      </w:pPr>
      <w:r>
        <w:t>What are your accessibility highlights of the past 12 months?</w:t>
      </w:r>
    </w:p>
    <w:p w14:paraId="1274FCFF" w14:textId="20F830CB" w:rsidR="00E445F3" w:rsidRDefault="00E445F3" w:rsidP="00E445F3">
      <w:r>
        <w:t>Macmillan Learning was proud to sign the Publishing Accessibility Action Group Charter this year as well as become a member of the associated working group. The objectives of PAAG align with our own  accessibility guiding principles, which we introduced this year</w:t>
      </w:r>
      <w:r w:rsidR="003A41A4">
        <w:t>:</w:t>
      </w:r>
    </w:p>
    <w:p w14:paraId="6B65C5E0" w14:textId="498CC46D" w:rsidR="00E445F3" w:rsidRDefault="00E445F3" w:rsidP="00E445F3">
      <w:pPr>
        <w:pStyle w:val="ListParagraph"/>
        <w:numPr>
          <w:ilvl w:val="0"/>
          <w:numId w:val="37"/>
        </w:numPr>
      </w:pPr>
      <w:r w:rsidRPr="00E445F3">
        <w:rPr>
          <w:b/>
          <w:bCs/>
        </w:rPr>
        <w:t>Champion Equal Access</w:t>
      </w:r>
      <w:r>
        <w:t>: Commit to providing all users, regardless of abilities, with equal opportunities to learn.</w:t>
      </w:r>
    </w:p>
    <w:p w14:paraId="3A6524AD" w14:textId="307BA1EA" w:rsidR="00E445F3" w:rsidRDefault="00E445F3" w:rsidP="00E445F3">
      <w:pPr>
        <w:pStyle w:val="ListParagraph"/>
        <w:numPr>
          <w:ilvl w:val="0"/>
          <w:numId w:val="37"/>
        </w:numPr>
      </w:pPr>
      <w:r w:rsidRPr="00656E6B">
        <w:rPr>
          <w:b/>
          <w:bCs/>
        </w:rPr>
        <w:t>Elevate Teaching &amp; Learning Experiences</w:t>
      </w:r>
      <w:r>
        <w:t>: Craft user-friendly and standards compliant designs that uplift and enrich the lives of all users.</w:t>
      </w:r>
    </w:p>
    <w:p w14:paraId="553CD5E4" w14:textId="0CBE92D6" w:rsidR="00E445F3" w:rsidRDefault="00E445F3" w:rsidP="00E445F3">
      <w:pPr>
        <w:pStyle w:val="ListParagraph"/>
        <w:numPr>
          <w:ilvl w:val="0"/>
          <w:numId w:val="37"/>
        </w:numPr>
      </w:pPr>
      <w:r w:rsidRPr="00656E6B">
        <w:rPr>
          <w:b/>
          <w:bCs/>
        </w:rPr>
        <w:t>Innovate with Purpose</w:t>
      </w:r>
      <w:r>
        <w:t xml:space="preserve">: Embrace accessibility challenges as inspiration to develop groundbreaking, inclusive solutions. </w:t>
      </w:r>
    </w:p>
    <w:p w14:paraId="19E66BE4" w14:textId="4334CFAB" w:rsidR="00E445F3" w:rsidRDefault="00E445F3" w:rsidP="00E445F3">
      <w:pPr>
        <w:pStyle w:val="ListParagraph"/>
        <w:numPr>
          <w:ilvl w:val="0"/>
          <w:numId w:val="37"/>
        </w:numPr>
      </w:pPr>
      <w:r w:rsidRPr="00656E6B">
        <w:rPr>
          <w:b/>
          <w:bCs/>
        </w:rPr>
        <w:t>Encourage Lifelong Learning</w:t>
      </w:r>
      <w:r>
        <w:t>: Cultivate a culture of continuous growth, fostering a deep understanding of accessibility and disability inclusion that translates into transformative solutions.</w:t>
      </w:r>
    </w:p>
    <w:p w14:paraId="37C5B80F" w14:textId="60096F6F" w:rsidR="00E445F3" w:rsidRDefault="00E445F3" w:rsidP="00E445F3">
      <w:pPr>
        <w:pStyle w:val="ListParagraph"/>
        <w:numPr>
          <w:ilvl w:val="0"/>
          <w:numId w:val="37"/>
        </w:numPr>
      </w:pPr>
      <w:r w:rsidRPr="00656E6B">
        <w:rPr>
          <w:b/>
          <w:bCs/>
        </w:rPr>
        <w:t>Nurture Collaboration</w:t>
      </w:r>
      <w:r>
        <w:t>: Foster cooperation among team members and users with disabilities to address diverse needs throughout development of our products and services.</w:t>
      </w:r>
    </w:p>
    <w:p w14:paraId="38C9D0C5" w14:textId="3A7D8EE2" w:rsidR="00E445F3" w:rsidRDefault="00E445F3" w:rsidP="00E445F3">
      <w:r>
        <w:t xml:space="preserve">We shared these principles with the entire company and also featured it on our company’s blog for the world to see. While our principles are new this year, our passion for accessibility, inclusion and equity in education is not. For the fourth consecutive year Macmillan Learning was recognized as having Global Certified Accessible ebooks.  This year also marks the third consecutive year that we were named a </w:t>
      </w:r>
      <w:hyperlink r:id="rId114" w:history="1">
        <w:r w:rsidRPr="006C54AB">
          <w:rPr>
            <w:rStyle w:val="Hyperlink"/>
            <w:color w:val="0070C0"/>
          </w:rPr>
          <w:t>Top Employer for People with Disabilities</w:t>
        </w:r>
      </w:hyperlink>
      <w:r>
        <w:t xml:space="preserve"> from Disability:In. </w:t>
      </w:r>
    </w:p>
    <w:p w14:paraId="7443433A" w14:textId="08B3598D" w:rsidR="00CC6560" w:rsidRDefault="00E445F3" w:rsidP="00E445F3">
      <w:r>
        <w:t>We continue to invest in our people, products and culture in a way that supports employees and learners of all abilities. To support our people and an inclusive culture, the Macmillan Learning employee resource group for people and allies of people with disabilities continued with their goal to educate and raise awareness with more than 20 blog posts and five virtual events. Our product and engineering teams dedicated significant effort to our Virtual Lab Simulations, receiving positive reviews from customers as well as peers at Accessing Higher Ground. These are just some of the many achievements that mark Macmillan Learning’s continued investment of our employees to make not only our products accessible but to ensure we are living our accessibility best practices in house as well.</w:t>
      </w:r>
    </w:p>
    <w:p w14:paraId="17FED3EF" w14:textId="77777777" w:rsidR="00827440" w:rsidRPr="009037A8" w:rsidRDefault="00827440" w:rsidP="00827440">
      <w:pPr>
        <w:pStyle w:val="Heading3"/>
      </w:pPr>
      <w:r>
        <w:lastRenderedPageBreak/>
        <w:t>What are you working toward in terms of accessibility in the coming year?</w:t>
      </w:r>
    </w:p>
    <w:p w14:paraId="769A5A20" w14:textId="78C11F1C" w:rsidR="00E445F3" w:rsidRDefault="00E445F3" w:rsidP="00E445F3">
      <w:r>
        <w:t xml:space="preserve">In our continued focus on living our accessibility principles, Macmillan Learning has dedicated time and resources to the ongoing upskilling of our workforce in 2024, from a technology-focused training and remediation event to a broad introduction to accessibility in a </w:t>
      </w:r>
      <w:r w:rsidR="006C54AB">
        <w:t>self-paced</w:t>
      </w:r>
      <w:r>
        <w:t xml:space="preserve"> environment for all employees. Additionally, the accessibility team in partnership with the employee resource group will continue monthly training sessions, presentations, and meetings to discuss accessibility in both our workplace and our products.</w:t>
      </w:r>
    </w:p>
    <w:p w14:paraId="4C6B36BA" w14:textId="77777777" w:rsidR="00E445F3" w:rsidRDefault="00E445F3" w:rsidP="00E445F3">
      <w:r>
        <w:t xml:space="preserve">Our product and engineering teams have already begun working on a “shift left” plan that will reduce accessibility issues in our products that go to market. This program will expand based on where we see additional opportunities from the aforementioned upskilling event. </w:t>
      </w:r>
    </w:p>
    <w:p w14:paraId="461E0233" w14:textId="7782B0A1" w:rsidR="004F69A7" w:rsidRDefault="00E445F3" w:rsidP="00E445F3">
      <w:r>
        <w:t>Also in 2024, we will expand our customer outreach programs to get even better feedback from instructors and students about their experiences with disability in the classroom. The outreach includes the relaunch of the Macmillan Learning Accessibility Advisory Board, which consists of higher education accessibility professionals that meet quarterly to discuss accessibility issues and of course, wins. With their guidance, we hope to learn about how we can better support our customers, disability services offices and the students that use our course materials.</w:t>
      </w:r>
    </w:p>
    <w:p w14:paraId="58EE9241" w14:textId="77777777" w:rsidR="00CC6560" w:rsidRDefault="00CC6560" w:rsidP="009A5D24">
      <w:pPr>
        <w:jc w:val="center"/>
      </w:pPr>
    </w:p>
    <w:p w14:paraId="3449FD9A" w14:textId="77777777" w:rsidR="00CC6560" w:rsidRDefault="00CC6560" w:rsidP="009A5D24">
      <w:pPr>
        <w:jc w:val="center"/>
      </w:pPr>
    </w:p>
    <w:p w14:paraId="3A1C1329" w14:textId="618E7840" w:rsidR="00CC6560" w:rsidRDefault="000D4F77" w:rsidP="009A5D24">
      <w:pPr>
        <w:jc w:val="center"/>
      </w:pPr>
      <w:r w:rsidRPr="000D4F77">
        <w:rPr>
          <w:noProof/>
        </w:rPr>
        <w:drawing>
          <wp:inline distT="0" distB="0" distL="0" distR="0" wp14:anchorId="31A82C15" wp14:editId="19834F35">
            <wp:extent cx="3567836" cy="1676400"/>
            <wp:effectExtent l="0" t="0" r="0" b="0"/>
            <wp:docPr id="792106346" name="Picture 792106346" descr="The Macmillan Learning logo.">
              <a:extLst xmlns:a="http://schemas.openxmlformats.org/drawingml/2006/main">
                <a:ext uri="{FF2B5EF4-FFF2-40B4-BE49-F238E27FC236}">
                  <a16:creationId xmlns:a16="http://schemas.microsoft.com/office/drawing/2014/main" id="{AB4C227A-6E41-C512-2F82-8B41C37419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06346" name="Picture 792106346" descr="The Macmillan Learning logo.">
                      <a:extLst>
                        <a:ext uri="{FF2B5EF4-FFF2-40B4-BE49-F238E27FC236}">
                          <a16:creationId xmlns:a16="http://schemas.microsoft.com/office/drawing/2014/main" id="{AB4C227A-6E41-C512-2F82-8B41C3741932}"/>
                        </a:ext>
                      </a:extLst>
                    </pic:cNvPr>
                    <pic:cNvPicPr>
                      <a:picLocks noChangeAspect="1"/>
                    </pic:cNvPicPr>
                  </pic:nvPicPr>
                  <pic:blipFill>
                    <a:blip r:embed="rId115"/>
                    <a:stretch>
                      <a:fillRect/>
                    </a:stretch>
                  </pic:blipFill>
                  <pic:spPr>
                    <a:xfrm>
                      <a:off x="0" y="0"/>
                      <a:ext cx="3579449" cy="1681857"/>
                    </a:xfrm>
                    <a:prstGeom prst="rect">
                      <a:avLst/>
                    </a:prstGeom>
                  </pic:spPr>
                </pic:pic>
              </a:graphicData>
            </a:graphic>
          </wp:inline>
        </w:drawing>
      </w:r>
    </w:p>
    <w:p w14:paraId="4B731C58" w14:textId="77777777" w:rsidR="00CC6560" w:rsidRDefault="00CC6560" w:rsidP="009A5D24">
      <w:pPr>
        <w:jc w:val="center"/>
      </w:pPr>
    </w:p>
    <w:p w14:paraId="7100B578" w14:textId="77777777" w:rsidR="00CC6560" w:rsidRDefault="00CC6560" w:rsidP="009A5D24">
      <w:pPr>
        <w:jc w:val="center"/>
      </w:pPr>
    </w:p>
    <w:p w14:paraId="6CF70747" w14:textId="77777777" w:rsidR="000D4F77" w:rsidRDefault="000D4F77" w:rsidP="000D4F77">
      <w:pPr>
        <w:jc w:val="center"/>
      </w:pPr>
    </w:p>
    <w:p w14:paraId="5BDF2C12" w14:textId="77777777" w:rsidR="000D4F77" w:rsidRDefault="000D4F77" w:rsidP="000D4F77">
      <w:pPr>
        <w:jc w:val="center"/>
      </w:pPr>
      <w:r>
        <w:rPr>
          <w:noProof/>
        </w:rPr>
        <w:drawing>
          <wp:anchor distT="0" distB="0" distL="114300" distR="114300" simplePos="0" relativeHeight="251721728" behindDoc="0" locked="0" layoutInCell="1" allowOverlap="1" wp14:anchorId="7C499459" wp14:editId="5D8276E6">
            <wp:simplePos x="0" y="0"/>
            <wp:positionH relativeFrom="margin">
              <wp:align>left</wp:align>
            </wp:positionH>
            <wp:positionV relativeFrom="paragraph">
              <wp:posOffset>108489</wp:posOffset>
            </wp:positionV>
            <wp:extent cx="557811" cy="581025"/>
            <wp:effectExtent l="0" t="0" r="0" b="0"/>
            <wp:wrapSquare wrapText="bothSides"/>
            <wp:docPr id="503388381" name="Graphic 503388381">
              <a:extLst xmlns:a="http://schemas.openxmlformats.org/drawingml/2006/main">
                <a:ext uri="{FF2B5EF4-FFF2-40B4-BE49-F238E27FC236}">
                  <a16:creationId xmlns:a16="http://schemas.microsoft.com/office/drawing/2014/main" id="{195F5BF4-9C63-3550-C7CB-65ED6C7291C5}"/>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388381" name="Graphic 503388381">
                      <a:extLst>
                        <a:ext uri="{FF2B5EF4-FFF2-40B4-BE49-F238E27FC236}">
                          <a16:creationId xmlns:a16="http://schemas.microsoft.com/office/drawing/2014/main" id="{195F5BF4-9C63-3550-C7CB-65ED6C7291C5}"/>
                        </a:ext>
                        <a:ext uri="{C183D7F6-B498-43B3-948B-1728B52AA6E4}">
                          <adec:decorative xmlns:adec="http://schemas.microsoft.com/office/drawing/2017/decorative" val="1"/>
                        </a:ext>
                      </a:extLst>
                    </pic:cNvPr>
                    <pic:cNvPicPr>
                      <a:picLocks/>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557811" cy="581025"/>
                    </a:xfrm>
                    <a:prstGeom prst="rect">
                      <a:avLst/>
                    </a:prstGeom>
                  </pic:spPr>
                </pic:pic>
              </a:graphicData>
            </a:graphic>
          </wp:anchor>
        </w:drawing>
      </w:r>
    </w:p>
    <w:p w14:paraId="1BAAA35B" w14:textId="22BFE0F2" w:rsidR="000D4F77" w:rsidRDefault="000D4F77" w:rsidP="000D4F77">
      <w:r>
        <w:t xml:space="preserve">Learn more about </w:t>
      </w:r>
      <w:r w:rsidRPr="00ED79C6">
        <w:t xml:space="preserve">their </w:t>
      </w:r>
      <w:r w:rsidR="00F872F3">
        <w:t xml:space="preserve">accessibility </w:t>
      </w:r>
      <w:r w:rsidRPr="00ED79C6">
        <w:t xml:space="preserve">work </w:t>
      </w:r>
      <w:r>
        <w:t xml:space="preserve">on the </w:t>
      </w:r>
      <w:hyperlink r:id="rId116" w:history="1">
        <w:r w:rsidRPr="006C5988">
          <w:rPr>
            <w:rStyle w:val="Hyperlink"/>
            <w:color w:val="0070C0"/>
          </w:rPr>
          <w:t>Mac</w:t>
        </w:r>
        <w:r w:rsidR="00F872F3" w:rsidRPr="006C5988">
          <w:rPr>
            <w:rStyle w:val="Hyperlink"/>
            <w:color w:val="0070C0"/>
          </w:rPr>
          <w:t>m</w:t>
        </w:r>
        <w:r w:rsidRPr="006C5988">
          <w:rPr>
            <w:rStyle w:val="Hyperlink"/>
            <w:color w:val="0070C0"/>
          </w:rPr>
          <w:t xml:space="preserve">illan </w:t>
        </w:r>
        <w:r w:rsidR="00F872F3" w:rsidRPr="006C5988">
          <w:rPr>
            <w:rStyle w:val="Hyperlink"/>
            <w:color w:val="0070C0"/>
          </w:rPr>
          <w:t>Learning website</w:t>
        </w:r>
      </w:hyperlink>
      <w:r w:rsidR="00F872F3">
        <w:t>.</w:t>
      </w:r>
    </w:p>
    <w:p w14:paraId="47956BAC" w14:textId="77777777" w:rsidR="000D4F77" w:rsidRDefault="000D4F77" w:rsidP="009A5D24">
      <w:pPr>
        <w:jc w:val="center"/>
      </w:pPr>
    </w:p>
    <w:p w14:paraId="557F56A7" w14:textId="77777777" w:rsidR="00CC6560" w:rsidRDefault="00CC6560" w:rsidP="009A5D24">
      <w:pPr>
        <w:jc w:val="center"/>
      </w:pPr>
    </w:p>
    <w:p w14:paraId="66E2B8A5" w14:textId="77777777" w:rsidR="00CC6560" w:rsidRDefault="00CC6560" w:rsidP="009A5D24">
      <w:pPr>
        <w:jc w:val="center"/>
      </w:pPr>
    </w:p>
    <w:p w14:paraId="7E88FD4C" w14:textId="77777777" w:rsidR="00CC6560" w:rsidRDefault="00CC6560" w:rsidP="009A5D24">
      <w:pPr>
        <w:jc w:val="center"/>
      </w:pPr>
    </w:p>
    <w:p w14:paraId="099E9D65" w14:textId="77777777" w:rsidR="00215B01" w:rsidRDefault="00215B01" w:rsidP="009A5D24">
      <w:pPr>
        <w:jc w:val="center"/>
      </w:pPr>
    </w:p>
    <w:p w14:paraId="42E79BA1" w14:textId="77777777" w:rsidR="00215B01" w:rsidRDefault="00215B01" w:rsidP="009A5D24">
      <w:pPr>
        <w:jc w:val="center"/>
      </w:pPr>
    </w:p>
    <w:p w14:paraId="1FF7412A" w14:textId="77777777" w:rsidR="00215B01" w:rsidRDefault="00215B01" w:rsidP="009A5D24">
      <w:pPr>
        <w:jc w:val="center"/>
      </w:pPr>
    </w:p>
    <w:p w14:paraId="65DF6D19" w14:textId="77777777" w:rsidR="00215B01" w:rsidRDefault="00215B01" w:rsidP="009A5D24">
      <w:pPr>
        <w:jc w:val="center"/>
      </w:pPr>
    </w:p>
    <w:p w14:paraId="3BA88E2A" w14:textId="77777777" w:rsidR="004F69A7" w:rsidRDefault="004F69A7" w:rsidP="009A5D24">
      <w:pPr>
        <w:jc w:val="center"/>
      </w:pPr>
    </w:p>
    <w:p w14:paraId="025A43A3" w14:textId="77777777" w:rsidR="004F69A7" w:rsidRDefault="004F69A7" w:rsidP="009A5D24">
      <w:pPr>
        <w:jc w:val="center"/>
      </w:pPr>
    </w:p>
    <w:p w14:paraId="74F00501" w14:textId="42F5B445" w:rsidR="004F69A7" w:rsidRDefault="00215B01" w:rsidP="009A5D24">
      <w:pPr>
        <w:jc w:val="center"/>
      </w:pPr>
      <w:r>
        <w:rPr>
          <w:noProof/>
        </w:rPr>
        <w:drawing>
          <wp:inline distT="0" distB="0" distL="0" distR="0" wp14:anchorId="6F7F59BE" wp14:editId="2855F20E">
            <wp:extent cx="5731510" cy="1976120"/>
            <wp:effectExtent l="0" t="0" r="2540" b="5080"/>
            <wp:docPr id="1206130669" name="Picture 5" descr="The PAAG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30669" name="Picture 5" descr="The PAAG logo.">
                      <a:extLst>
                        <a:ext uri="{C183D7F6-B498-43B3-948B-1728B52AA6E4}">
                          <adec:decorative xmlns:adec="http://schemas.microsoft.com/office/drawing/2017/decorative" val="1"/>
                        </a:ext>
                      </a:extLst>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31510" cy="1976120"/>
                    </a:xfrm>
                    <a:prstGeom prst="rect">
                      <a:avLst/>
                    </a:prstGeom>
                    <a:noFill/>
                    <a:ln>
                      <a:noFill/>
                    </a:ln>
                  </pic:spPr>
                </pic:pic>
              </a:graphicData>
            </a:graphic>
          </wp:inline>
        </w:drawing>
      </w:r>
    </w:p>
    <w:p w14:paraId="504E4341" w14:textId="77777777" w:rsidR="00616081" w:rsidRDefault="00616081" w:rsidP="009A5D24">
      <w:pPr>
        <w:jc w:val="center"/>
      </w:pPr>
    </w:p>
    <w:p w14:paraId="12B7D3C7" w14:textId="77777777" w:rsidR="00616081" w:rsidRDefault="00616081" w:rsidP="009A5D24">
      <w:pPr>
        <w:jc w:val="center"/>
      </w:pPr>
    </w:p>
    <w:p w14:paraId="20B844C2" w14:textId="77777777" w:rsidR="00616081" w:rsidRDefault="00616081" w:rsidP="009A5D24">
      <w:pPr>
        <w:jc w:val="center"/>
      </w:pPr>
    </w:p>
    <w:p w14:paraId="233E1A29" w14:textId="77777777" w:rsidR="00616081" w:rsidRDefault="00616081" w:rsidP="009A5D24">
      <w:pPr>
        <w:jc w:val="center"/>
      </w:pPr>
    </w:p>
    <w:p w14:paraId="29FD58E8" w14:textId="77777777" w:rsidR="00616081" w:rsidRDefault="00616081" w:rsidP="009A5D24">
      <w:pPr>
        <w:jc w:val="center"/>
      </w:pPr>
    </w:p>
    <w:p w14:paraId="34B44BF4" w14:textId="166E263E" w:rsidR="00616081" w:rsidRDefault="00924486" w:rsidP="00924486">
      <w:r>
        <w:rPr>
          <w:rFonts w:cstheme="minorHAnsi"/>
        </w:rPr>
        <w:t>©</w:t>
      </w:r>
      <w:r w:rsidR="00156DE0">
        <w:t xml:space="preserve"> Publishing Accessibility Action Group, 2024</w:t>
      </w:r>
    </w:p>
    <w:p w14:paraId="2AC52E5C" w14:textId="2C3F7E39" w:rsidR="00616081" w:rsidRDefault="00156DE0" w:rsidP="00156DE0">
      <w:r>
        <w:t>First published 2024.</w:t>
      </w:r>
    </w:p>
    <w:p w14:paraId="5ED1D2A3" w14:textId="25C8A243" w:rsidR="00616081" w:rsidRDefault="005467F8" w:rsidP="000D07C7">
      <w:r>
        <w:rPr>
          <w:noProof/>
        </w:rPr>
        <w:drawing>
          <wp:inline distT="0" distB="0" distL="0" distR="0" wp14:anchorId="25B31A0B" wp14:editId="2F6113AA">
            <wp:extent cx="387178" cy="387178"/>
            <wp:effectExtent l="0" t="0" r="0" b="0"/>
            <wp:docPr id="68462561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25612" name="Picture 7">
                      <a:extLst>
                        <a:ext uri="{C183D7F6-B498-43B3-948B-1728B52AA6E4}">
                          <adec:decorative xmlns:adec="http://schemas.microsoft.com/office/drawing/2017/decorative" val="1"/>
                        </a:ext>
                      </a:extLst>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flipV="1">
                      <a:off x="0" y="0"/>
                      <a:ext cx="390425" cy="390425"/>
                    </a:xfrm>
                    <a:prstGeom prst="rect">
                      <a:avLst/>
                    </a:prstGeom>
                    <a:noFill/>
                    <a:ln>
                      <a:noFill/>
                    </a:ln>
                  </pic:spPr>
                </pic:pic>
              </a:graphicData>
            </a:graphic>
          </wp:inline>
        </w:drawing>
      </w:r>
      <w:r w:rsidR="001E3781" w:rsidRPr="001E3781">
        <w:t xml:space="preserve"> </w:t>
      </w:r>
      <w:r w:rsidR="001E3781">
        <w:rPr>
          <w:noProof/>
        </w:rPr>
        <w:drawing>
          <wp:inline distT="0" distB="0" distL="0" distR="0" wp14:anchorId="459E2735" wp14:editId="3A3C3CC5">
            <wp:extent cx="386715" cy="386715"/>
            <wp:effectExtent l="0" t="0" r="0" b="0"/>
            <wp:docPr id="147884804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48049" name="Picture 8">
                      <a:extLst>
                        <a:ext uri="{C183D7F6-B498-43B3-948B-1728B52AA6E4}">
                          <adec:decorative xmlns:adec="http://schemas.microsoft.com/office/drawing/2017/decorative" val="1"/>
                        </a:ext>
                      </a:extLst>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91275" cy="391275"/>
                    </a:xfrm>
                    <a:prstGeom prst="rect">
                      <a:avLst/>
                    </a:prstGeom>
                    <a:noFill/>
                    <a:ln>
                      <a:noFill/>
                    </a:ln>
                  </pic:spPr>
                </pic:pic>
              </a:graphicData>
            </a:graphic>
          </wp:inline>
        </w:drawing>
      </w:r>
    </w:p>
    <w:p w14:paraId="4039D85C" w14:textId="73ADE6D1" w:rsidR="00616081" w:rsidRDefault="00616081" w:rsidP="000D07C7">
      <w:pPr>
        <w:rPr>
          <w:rFonts w:cstheme="minorHAnsi"/>
          <w:lang w:val="en-US"/>
        </w:rPr>
      </w:pPr>
      <w:r w:rsidRPr="000D07C7">
        <w:rPr>
          <w:rFonts w:cstheme="minorHAnsi"/>
          <w:lang w:val="en-US"/>
        </w:rPr>
        <w:t>Attribution 4.0 International (CC BY 4.0)</w:t>
      </w:r>
      <w:r w:rsidR="006442F2">
        <w:rPr>
          <w:rFonts w:cstheme="minorHAnsi"/>
          <w:lang w:val="en-US"/>
        </w:rPr>
        <w:t>.</w:t>
      </w:r>
    </w:p>
    <w:p w14:paraId="5CC679B8" w14:textId="246BFE7E" w:rsidR="006442F2" w:rsidRPr="000D07C7" w:rsidRDefault="006442F2" w:rsidP="000D07C7">
      <w:pPr>
        <w:rPr>
          <w:rFonts w:cstheme="minorHAnsi"/>
        </w:rPr>
      </w:pPr>
      <w:r w:rsidRPr="006442F2">
        <w:rPr>
          <w:rFonts w:cstheme="minorHAnsi"/>
        </w:rPr>
        <w:t>This work is licensed under Creative Commons Attribution 4.0 International.</w:t>
      </w:r>
    </w:p>
    <w:sectPr w:rsidR="006442F2" w:rsidRPr="000D07C7" w:rsidSect="00744B66">
      <w:footerReference w:type="default" r:id="rId12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0417B" w14:textId="77777777" w:rsidR="00744B66" w:rsidRDefault="00744B66" w:rsidP="000214EA">
      <w:pPr>
        <w:spacing w:after="0" w:line="240" w:lineRule="auto"/>
      </w:pPr>
      <w:r>
        <w:separator/>
      </w:r>
    </w:p>
  </w:endnote>
  <w:endnote w:type="continuationSeparator" w:id="0">
    <w:p w14:paraId="61BCF93C" w14:textId="77777777" w:rsidR="00744B66" w:rsidRDefault="00744B66" w:rsidP="00021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09B6C" w14:textId="4BDAD0B1" w:rsidR="000214EA" w:rsidRDefault="000214EA">
    <w:pPr>
      <w:pStyle w:val="Footer"/>
    </w:pPr>
    <w:r w:rsidRPr="000214EA">
      <w:rPr>
        <w:noProof/>
      </w:rPr>
      <w:drawing>
        <wp:anchor distT="0" distB="0" distL="114300" distR="114300" simplePos="0" relativeHeight="251658240" behindDoc="0" locked="0" layoutInCell="1" allowOverlap="1" wp14:anchorId="248504E6" wp14:editId="755DED0F">
          <wp:simplePos x="0" y="0"/>
          <wp:positionH relativeFrom="column">
            <wp:posOffset>4959458</wp:posOffset>
          </wp:positionH>
          <wp:positionV relativeFrom="paragraph">
            <wp:posOffset>-121361</wp:posOffset>
          </wp:positionV>
          <wp:extent cx="1371600" cy="473516"/>
          <wp:effectExtent l="0" t="0" r="0" b="3175"/>
          <wp:wrapThrough wrapText="bothSides">
            <wp:wrapPolygon edited="0">
              <wp:start x="1500" y="0"/>
              <wp:lineTo x="0" y="0"/>
              <wp:lineTo x="0" y="20875"/>
              <wp:lineTo x="21300" y="20875"/>
              <wp:lineTo x="21300" y="0"/>
              <wp:lineTo x="1500" y="0"/>
            </wp:wrapPolygon>
          </wp:wrapThrough>
          <wp:docPr id="2" name="Picture 1">
            <a:extLst xmlns:a="http://schemas.openxmlformats.org/drawingml/2006/main">
              <a:ext uri="{FF2B5EF4-FFF2-40B4-BE49-F238E27FC236}">
                <a16:creationId xmlns:a16="http://schemas.microsoft.com/office/drawing/2014/main" id="{7CF04D31-6071-E724-7E6E-BDA96CFCC40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CF04D31-6071-E724-7E6E-BDA96CFCC407}"/>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71600" cy="47351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BC092" w14:textId="77777777" w:rsidR="00744B66" w:rsidRDefault="00744B66" w:rsidP="000214EA">
      <w:pPr>
        <w:spacing w:after="0" w:line="240" w:lineRule="auto"/>
      </w:pPr>
      <w:r>
        <w:separator/>
      </w:r>
    </w:p>
  </w:footnote>
  <w:footnote w:type="continuationSeparator" w:id="0">
    <w:p w14:paraId="669920D7" w14:textId="77777777" w:rsidR="00744B66" w:rsidRDefault="00744B66" w:rsidP="000214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2C2A25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A7C55E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4869D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6A666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5F2D55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4E720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0C0A0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2C8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DA07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79C10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0D297E"/>
    <w:multiLevelType w:val="hybridMultilevel"/>
    <w:tmpl w:val="EAE26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581F04"/>
    <w:multiLevelType w:val="hybridMultilevel"/>
    <w:tmpl w:val="15745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6B60B6"/>
    <w:multiLevelType w:val="hybridMultilevel"/>
    <w:tmpl w:val="720802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7C36CD6"/>
    <w:multiLevelType w:val="hybridMultilevel"/>
    <w:tmpl w:val="D412302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9D84BBE"/>
    <w:multiLevelType w:val="multilevel"/>
    <w:tmpl w:val="DB04A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E7309F7"/>
    <w:multiLevelType w:val="hybridMultilevel"/>
    <w:tmpl w:val="D322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A91737"/>
    <w:multiLevelType w:val="multilevel"/>
    <w:tmpl w:val="9E189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6D049A"/>
    <w:multiLevelType w:val="hybridMultilevel"/>
    <w:tmpl w:val="62109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FC231C"/>
    <w:multiLevelType w:val="hybridMultilevel"/>
    <w:tmpl w:val="63284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473A2F"/>
    <w:multiLevelType w:val="hybridMultilevel"/>
    <w:tmpl w:val="C01EE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6911ED"/>
    <w:multiLevelType w:val="hybridMultilevel"/>
    <w:tmpl w:val="F0883F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77620B9"/>
    <w:multiLevelType w:val="hybridMultilevel"/>
    <w:tmpl w:val="40929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FC697F"/>
    <w:multiLevelType w:val="hybridMultilevel"/>
    <w:tmpl w:val="FB301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C12318"/>
    <w:multiLevelType w:val="hybridMultilevel"/>
    <w:tmpl w:val="13D64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2F1FAD"/>
    <w:multiLevelType w:val="hybridMultilevel"/>
    <w:tmpl w:val="D47A0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464AF2"/>
    <w:multiLevelType w:val="hybridMultilevel"/>
    <w:tmpl w:val="EF124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634855"/>
    <w:multiLevelType w:val="hybridMultilevel"/>
    <w:tmpl w:val="33E0A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D823E2"/>
    <w:multiLevelType w:val="hybridMultilevel"/>
    <w:tmpl w:val="AB10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02385C"/>
    <w:multiLevelType w:val="hybridMultilevel"/>
    <w:tmpl w:val="DD7A0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644FF9"/>
    <w:multiLevelType w:val="hybridMultilevel"/>
    <w:tmpl w:val="B5C49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F27CB7"/>
    <w:multiLevelType w:val="hybridMultilevel"/>
    <w:tmpl w:val="B538B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77457B"/>
    <w:multiLevelType w:val="hybridMultilevel"/>
    <w:tmpl w:val="79260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A24161"/>
    <w:multiLevelType w:val="hybridMultilevel"/>
    <w:tmpl w:val="EA4E5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427BC1"/>
    <w:multiLevelType w:val="hybridMultilevel"/>
    <w:tmpl w:val="CCEC3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E4273E"/>
    <w:multiLevelType w:val="hybridMultilevel"/>
    <w:tmpl w:val="81668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B55129"/>
    <w:multiLevelType w:val="hybridMultilevel"/>
    <w:tmpl w:val="96107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831ACD"/>
    <w:multiLevelType w:val="hybridMultilevel"/>
    <w:tmpl w:val="DE6E9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0C3A6C"/>
    <w:multiLevelType w:val="hybridMultilevel"/>
    <w:tmpl w:val="1898F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7564B9"/>
    <w:multiLevelType w:val="hybridMultilevel"/>
    <w:tmpl w:val="BC48BFA2"/>
    <w:lvl w:ilvl="0" w:tplc="04090001">
      <w:start w:val="1"/>
      <w:numFmt w:val="bullet"/>
      <w:lvlText w:val=""/>
      <w:lvlJc w:val="left"/>
      <w:pPr>
        <w:ind w:left="720" w:hanging="360"/>
      </w:pPr>
      <w:rPr>
        <w:rFonts w:ascii="Symbol" w:hAnsi="Symbol" w:hint="default"/>
      </w:rPr>
    </w:lvl>
    <w:lvl w:ilvl="1" w:tplc="21BED32C">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7374AB"/>
    <w:multiLevelType w:val="hybridMultilevel"/>
    <w:tmpl w:val="1C8A4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E2177C"/>
    <w:multiLevelType w:val="hybridMultilevel"/>
    <w:tmpl w:val="327C4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A937AB"/>
    <w:multiLevelType w:val="hybridMultilevel"/>
    <w:tmpl w:val="B1EE9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5331CB"/>
    <w:multiLevelType w:val="hybridMultilevel"/>
    <w:tmpl w:val="4434E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890CD3"/>
    <w:multiLevelType w:val="hybridMultilevel"/>
    <w:tmpl w:val="3BCA4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8C0E72"/>
    <w:multiLevelType w:val="hybridMultilevel"/>
    <w:tmpl w:val="17849CD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43C79D4"/>
    <w:multiLevelType w:val="hybridMultilevel"/>
    <w:tmpl w:val="02EA3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B50F34"/>
    <w:multiLevelType w:val="hybridMultilevel"/>
    <w:tmpl w:val="C3EA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AA0831"/>
    <w:multiLevelType w:val="hybridMultilevel"/>
    <w:tmpl w:val="02886D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016424562">
    <w:abstractNumId w:val="25"/>
  </w:num>
  <w:num w:numId="2" w16cid:durableId="1631934839">
    <w:abstractNumId w:val="16"/>
  </w:num>
  <w:num w:numId="3" w16cid:durableId="944653734">
    <w:abstractNumId w:val="23"/>
  </w:num>
  <w:num w:numId="4" w16cid:durableId="1107118977">
    <w:abstractNumId w:val="32"/>
  </w:num>
  <w:num w:numId="5" w16cid:durableId="1374580905">
    <w:abstractNumId w:val="29"/>
  </w:num>
  <w:num w:numId="6" w16cid:durableId="899098862">
    <w:abstractNumId w:val="39"/>
  </w:num>
  <w:num w:numId="7" w16cid:durableId="1399128968">
    <w:abstractNumId w:val="18"/>
  </w:num>
  <w:num w:numId="8" w16cid:durableId="1511992602">
    <w:abstractNumId w:val="11"/>
  </w:num>
  <w:num w:numId="9" w16cid:durableId="1230771316">
    <w:abstractNumId w:val="33"/>
  </w:num>
  <w:num w:numId="10" w16cid:durableId="168252858">
    <w:abstractNumId w:val="15"/>
  </w:num>
  <w:num w:numId="11" w16cid:durableId="1515610810">
    <w:abstractNumId w:val="30"/>
  </w:num>
  <w:num w:numId="12" w16cid:durableId="1194340090">
    <w:abstractNumId w:val="38"/>
  </w:num>
  <w:num w:numId="13" w16cid:durableId="1501509367">
    <w:abstractNumId w:val="36"/>
  </w:num>
  <w:num w:numId="14" w16cid:durableId="428744142">
    <w:abstractNumId w:val="21"/>
  </w:num>
  <w:num w:numId="15" w16cid:durableId="1702897888">
    <w:abstractNumId w:val="35"/>
  </w:num>
  <w:num w:numId="16" w16cid:durableId="1967198974">
    <w:abstractNumId w:val="28"/>
  </w:num>
  <w:num w:numId="17" w16cid:durableId="1323506008">
    <w:abstractNumId w:val="47"/>
  </w:num>
  <w:num w:numId="18" w16cid:durableId="2105413174">
    <w:abstractNumId w:val="34"/>
  </w:num>
  <w:num w:numId="19" w16cid:durableId="1802461743">
    <w:abstractNumId w:val="43"/>
  </w:num>
  <w:num w:numId="20" w16cid:durableId="1644695981">
    <w:abstractNumId w:val="31"/>
  </w:num>
  <w:num w:numId="21" w16cid:durableId="1073360218">
    <w:abstractNumId w:val="10"/>
  </w:num>
  <w:num w:numId="22" w16cid:durableId="569195731">
    <w:abstractNumId w:val="19"/>
  </w:num>
  <w:num w:numId="23" w16cid:durableId="7028660">
    <w:abstractNumId w:val="17"/>
  </w:num>
  <w:num w:numId="24" w16cid:durableId="990913120">
    <w:abstractNumId w:val="42"/>
  </w:num>
  <w:num w:numId="25" w16cid:durableId="146673556">
    <w:abstractNumId w:val="14"/>
  </w:num>
  <w:num w:numId="26" w16cid:durableId="2090497409">
    <w:abstractNumId w:val="26"/>
  </w:num>
  <w:num w:numId="27" w16cid:durableId="1738239748">
    <w:abstractNumId w:val="22"/>
  </w:num>
  <w:num w:numId="28" w16cid:durableId="1974825413">
    <w:abstractNumId w:val="40"/>
  </w:num>
  <w:num w:numId="29" w16cid:durableId="1114326500">
    <w:abstractNumId w:val="46"/>
  </w:num>
  <w:num w:numId="30" w16cid:durableId="848330593">
    <w:abstractNumId w:val="41"/>
  </w:num>
  <w:num w:numId="31" w16cid:durableId="1911572359">
    <w:abstractNumId w:val="12"/>
  </w:num>
  <w:num w:numId="32" w16cid:durableId="1431857479">
    <w:abstractNumId w:val="44"/>
  </w:num>
  <w:num w:numId="33" w16cid:durableId="199368134">
    <w:abstractNumId w:val="13"/>
  </w:num>
  <w:num w:numId="34" w16cid:durableId="1934430648">
    <w:abstractNumId w:val="20"/>
  </w:num>
  <w:num w:numId="35" w16cid:durableId="506292650">
    <w:abstractNumId w:val="45"/>
  </w:num>
  <w:num w:numId="36" w16cid:durableId="936670413">
    <w:abstractNumId w:val="24"/>
  </w:num>
  <w:num w:numId="37" w16cid:durableId="1005785396">
    <w:abstractNumId w:val="27"/>
  </w:num>
  <w:num w:numId="38" w16cid:durableId="1893926794">
    <w:abstractNumId w:val="37"/>
  </w:num>
  <w:num w:numId="39" w16cid:durableId="639379963">
    <w:abstractNumId w:val="9"/>
  </w:num>
  <w:num w:numId="40" w16cid:durableId="1469317724">
    <w:abstractNumId w:val="7"/>
  </w:num>
  <w:num w:numId="41" w16cid:durableId="587229819">
    <w:abstractNumId w:val="6"/>
  </w:num>
  <w:num w:numId="42" w16cid:durableId="1632830769">
    <w:abstractNumId w:val="5"/>
  </w:num>
  <w:num w:numId="43" w16cid:durableId="766462789">
    <w:abstractNumId w:val="4"/>
  </w:num>
  <w:num w:numId="44" w16cid:durableId="988442856">
    <w:abstractNumId w:val="8"/>
  </w:num>
  <w:num w:numId="45" w16cid:durableId="15087032">
    <w:abstractNumId w:val="3"/>
  </w:num>
  <w:num w:numId="46" w16cid:durableId="295453265">
    <w:abstractNumId w:val="2"/>
  </w:num>
  <w:num w:numId="47" w16cid:durableId="1824469772">
    <w:abstractNumId w:val="1"/>
  </w:num>
  <w:num w:numId="48" w16cid:durableId="1913193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844"/>
    <w:rsid w:val="00016C77"/>
    <w:rsid w:val="000214EA"/>
    <w:rsid w:val="00022952"/>
    <w:rsid w:val="0003017A"/>
    <w:rsid w:val="00041CC6"/>
    <w:rsid w:val="00045B67"/>
    <w:rsid w:val="000471DE"/>
    <w:rsid w:val="000540B7"/>
    <w:rsid w:val="00057AFF"/>
    <w:rsid w:val="000619AB"/>
    <w:rsid w:val="00063271"/>
    <w:rsid w:val="000776AD"/>
    <w:rsid w:val="00081B16"/>
    <w:rsid w:val="000854E3"/>
    <w:rsid w:val="0009467C"/>
    <w:rsid w:val="000975CD"/>
    <w:rsid w:val="000A2C70"/>
    <w:rsid w:val="000A6B7B"/>
    <w:rsid w:val="000B274D"/>
    <w:rsid w:val="000C0F67"/>
    <w:rsid w:val="000C4F26"/>
    <w:rsid w:val="000D07C7"/>
    <w:rsid w:val="000D2F4C"/>
    <w:rsid w:val="000D4F77"/>
    <w:rsid w:val="000D5933"/>
    <w:rsid w:val="000E6401"/>
    <w:rsid w:val="000E7A97"/>
    <w:rsid w:val="000F031C"/>
    <w:rsid w:val="000F1E61"/>
    <w:rsid w:val="000F6F89"/>
    <w:rsid w:val="00107F91"/>
    <w:rsid w:val="0011434C"/>
    <w:rsid w:val="001258B8"/>
    <w:rsid w:val="00136497"/>
    <w:rsid w:val="00141E64"/>
    <w:rsid w:val="00142982"/>
    <w:rsid w:val="0015101E"/>
    <w:rsid w:val="00156DE0"/>
    <w:rsid w:val="001632AF"/>
    <w:rsid w:val="00165702"/>
    <w:rsid w:val="001742C2"/>
    <w:rsid w:val="00174F4C"/>
    <w:rsid w:val="001756C2"/>
    <w:rsid w:val="001974D4"/>
    <w:rsid w:val="001C1C53"/>
    <w:rsid w:val="001D7249"/>
    <w:rsid w:val="001E3781"/>
    <w:rsid w:val="001E5941"/>
    <w:rsid w:val="001E7238"/>
    <w:rsid w:val="001F1049"/>
    <w:rsid w:val="001F1844"/>
    <w:rsid w:val="001F1BEE"/>
    <w:rsid w:val="001F6361"/>
    <w:rsid w:val="00215B01"/>
    <w:rsid w:val="002174E9"/>
    <w:rsid w:val="00220EC5"/>
    <w:rsid w:val="0022130E"/>
    <w:rsid w:val="00227DDC"/>
    <w:rsid w:val="002344D8"/>
    <w:rsid w:val="00244026"/>
    <w:rsid w:val="00251B24"/>
    <w:rsid w:val="00256178"/>
    <w:rsid w:val="00262079"/>
    <w:rsid w:val="002621DE"/>
    <w:rsid w:val="00271801"/>
    <w:rsid w:val="0027409C"/>
    <w:rsid w:val="00274749"/>
    <w:rsid w:val="002864EA"/>
    <w:rsid w:val="00294A4C"/>
    <w:rsid w:val="002A08C1"/>
    <w:rsid w:val="002A25AF"/>
    <w:rsid w:val="002A2A63"/>
    <w:rsid w:val="002A6A00"/>
    <w:rsid w:val="002B55BA"/>
    <w:rsid w:val="002C4796"/>
    <w:rsid w:val="002E63AA"/>
    <w:rsid w:val="002E7618"/>
    <w:rsid w:val="002E77C9"/>
    <w:rsid w:val="002F4486"/>
    <w:rsid w:val="00301CE7"/>
    <w:rsid w:val="003020E9"/>
    <w:rsid w:val="0030744F"/>
    <w:rsid w:val="00314E26"/>
    <w:rsid w:val="00321960"/>
    <w:rsid w:val="003221A0"/>
    <w:rsid w:val="0032258A"/>
    <w:rsid w:val="0032605B"/>
    <w:rsid w:val="003264FF"/>
    <w:rsid w:val="0033059E"/>
    <w:rsid w:val="003343AD"/>
    <w:rsid w:val="00334531"/>
    <w:rsid w:val="00335E2F"/>
    <w:rsid w:val="00353534"/>
    <w:rsid w:val="00363176"/>
    <w:rsid w:val="0036775E"/>
    <w:rsid w:val="00371428"/>
    <w:rsid w:val="00371739"/>
    <w:rsid w:val="00382B75"/>
    <w:rsid w:val="00383120"/>
    <w:rsid w:val="003833CE"/>
    <w:rsid w:val="00384443"/>
    <w:rsid w:val="00384DDD"/>
    <w:rsid w:val="00394901"/>
    <w:rsid w:val="003A41A4"/>
    <w:rsid w:val="003A5B14"/>
    <w:rsid w:val="003A7EAD"/>
    <w:rsid w:val="003B55DB"/>
    <w:rsid w:val="003C24CD"/>
    <w:rsid w:val="003C45CC"/>
    <w:rsid w:val="003C6D92"/>
    <w:rsid w:val="003D770C"/>
    <w:rsid w:val="003E152A"/>
    <w:rsid w:val="003E7496"/>
    <w:rsid w:val="003F590E"/>
    <w:rsid w:val="003F5D31"/>
    <w:rsid w:val="003F6EED"/>
    <w:rsid w:val="00405CFB"/>
    <w:rsid w:val="004145C5"/>
    <w:rsid w:val="00416E50"/>
    <w:rsid w:val="004207CB"/>
    <w:rsid w:val="0042084D"/>
    <w:rsid w:val="00423FC3"/>
    <w:rsid w:val="00430668"/>
    <w:rsid w:val="00430E02"/>
    <w:rsid w:val="00431CE4"/>
    <w:rsid w:val="0043220C"/>
    <w:rsid w:val="0043267D"/>
    <w:rsid w:val="0044340B"/>
    <w:rsid w:val="00446570"/>
    <w:rsid w:val="00450A4B"/>
    <w:rsid w:val="00461AFD"/>
    <w:rsid w:val="00467911"/>
    <w:rsid w:val="00472D52"/>
    <w:rsid w:val="00473623"/>
    <w:rsid w:val="0048230A"/>
    <w:rsid w:val="004828A0"/>
    <w:rsid w:val="0048479E"/>
    <w:rsid w:val="00486047"/>
    <w:rsid w:val="004874F8"/>
    <w:rsid w:val="0049143A"/>
    <w:rsid w:val="00492F21"/>
    <w:rsid w:val="00493728"/>
    <w:rsid w:val="0049440E"/>
    <w:rsid w:val="004A0F82"/>
    <w:rsid w:val="004A49A4"/>
    <w:rsid w:val="004A6C02"/>
    <w:rsid w:val="004D5B58"/>
    <w:rsid w:val="004E43E5"/>
    <w:rsid w:val="004F051F"/>
    <w:rsid w:val="004F06B4"/>
    <w:rsid w:val="004F19A1"/>
    <w:rsid w:val="004F1C14"/>
    <w:rsid w:val="004F69A7"/>
    <w:rsid w:val="00504FDE"/>
    <w:rsid w:val="005071A6"/>
    <w:rsid w:val="005106C5"/>
    <w:rsid w:val="00531D86"/>
    <w:rsid w:val="005467F8"/>
    <w:rsid w:val="005472E2"/>
    <w:rsid w:val="00555434"/>
    <w:rsid w:val="00556337"/>
    <w:rsid w:val="0055716D"/>
    <w:rsid w:val="00560102"/>
    <w:rsid w:val="00567CD4"/>
    <w:rsid w:val="00572DA4"/>
    <w:rsid w:val="00574199"/>
    <w:rsid w:val="0057649A"/>
    <w:rsid w:val="005843F3"/>
    <w:rsid w:val="005854F1"/>
    <w:rsid w:val="00592D44"/>
    <w:rsid w:val="005A16A9"/>
    <w:rsid w:val="005A1ACD"/>
    <w:rsid w:val="005B0A89"/>
    <w:rsid w:val="005C13B0"/>
    <w:rsid w:val="005D4459"/>
    <w:rsid w:val="005D6E03"/>
    <w:rsid w:val="005E0440"/>
    <w:rsid w:val="005E1F7F"/>
    <w:rsid w:val="005F382C"/>
    <w:rsid w:val="00602854"/>
    <w:rsid w:val="0060793F"/>
    <w:rsid w:val="00613083"/>
    <w:rsid w:val="006131B4"/>
    <w:rsid w:val="00616081"/>
    <w:rsid w:val="00620D4B"/>
    <w:rsid w:val="006326A3"/>
    <w:rsid w:val="006442F2"/>
    <w:rsid w:val="00651C67"/>
    <w:rsid w:val="00656E6B"/>
    <w:rsid w:val="0067596F"/>
    <w:rsid w:val="006763D3"/>
    <w:rsid w:val="00684D6F"/>
    <w:rsid w:val="006979EB"/>
    <w:rsid w:val="006A07CC"/>
    <w:rsid w:val="006A7CC9"/>
    <w:rsid w:val="006B597A"/>
    <w:rsid w:val="006C12C8"/>
    <w:rsid w:val="006C54AB"/>
    <w:rsid w:val="006C5988"/>
    <w:rsid w:val="006D349E"/>
    <w:rsid w:val="006D550F"/>
    <w:rsid w:val="006D6A12"/>
    <w:rsid w:val="006F23C0"/>
    <w:rsid w:val="00700EC5"/>
    <w:rsid w:val="00744B66"/>
    <w:rsid w:val="00745398"/>
    <w:rsid w:val="00746EED"/>
    <w:rsid w:val="0076096A"/>
    <w:rsid w:val="00770CB2"/>
    <w:rsid w:val="00772A30"/>
    <w:rsid w:val="00772B72"/>
    <w:rsid w:val="0077378C"/>
    <w:rsid w:val="007761B0"/>
    <w:rsid w:val="00785820"/>
    <w:rsid w:val="00790818"/>
    <w:rsid w:val="00793BF8"/>
    <w:rsid w:val="007A2018"/>
    <w:rsid w:val="007A545F"/>
    <w:rsid w:val="007A60CD"/>
    <w:rsid w:val="007C4A7E"/>
    <w:rsid w:val="007C558F"/>
    <w:rsid w:val="007D0CBC"/>
    <w:rsid w:val="007D1943"/>
    <w:rsid w:val="007F0DC9"/>
    <w:rsid w:val="00806BC5"/>
    <w:rsid w:val="008156DF"/>
    <w:rsid w:val="00817AAC"/>
    <w:rsid w:val="008219F9"/>
    <w:rsid w:val="00827440"/>
    <w:rsid w:val="0083471A"/>
    <w:rsid w:val="00836E36"/>
    <w:rsid w:val="00852445"/>
    <w:rsid w:val="00861153"/>
    <w:rsid w:val="00861999"/>
    <w:rsid w:val="00864F51"/>
    <w:rsid w:val="00873075"/>
    <w:rsid w:val="00874F1D"/>
    <w:rsid w:val="00876E01"/>
    <w:rsid w:val="0088140C"/>
    <w:rsid w:val="00885250"/>
    <w:rsid w:val="008931F8"/>
    <w:rsid w:val="008A40AB"/>
    <w:rsid w:val="008B2D39"/>
    <w:rsid w:val="008B4987"/>
    <w:rsid w:val="008B656D"/>
    <w:rsid w:val="008C0AB5"/>
    <w:rsid w:val="008C29D9"/>
    <w:rsid w:val="008C2F89"/>
    <w:rsid w:val="008C338D"/>
    <w:rsid w:val="008D4C33"/>
    <w:rsid w:val="008D4FBC"/>
    <w:rsid w:val="008F0C78"/>
    <w:rsid w:val="008F3953"/>
    <w:rsid w:val="008F5A32"/>
    <w:rsid w:val="008F78AB"/>
    <w:rsid w:val="009037A8"/>
    <w:rsid w:val="009046E3"/>
    <w:rsid w:val="00915D8A"/>
    <w:rsid w:val="00924486"/>
    <w:rsid w:val="00924C31"/>
    <w:rsid w:val="00943EB7"/>
    <w:rsid w:val="00945A29"/>
    <w:rsid w:val="00952DEB"/>
    <w:rsid w:val="00970512"/>
    <w:rsid w:val="00972A2D"/>
    <w:rsid w:val="00980125"/>
    <w:rsid w:val="00981E06"/>
    <w:rsid w:val="009827D9"/>
    <w:rsid w:val="00995479"/>
    <w:rsid w:val="00997720"/>
    <w:rsid w:val="009A0FFC"/>
    <w:rsid w:val="009A53F6"/>
    <w:rsid w:val="009A5D24"/>
    <w:rsid w:val="009B7210"/>
    <w:rsid w:val="009C268D"/>
    <w:rsid w:val="009C28BB"/>
    <w:rsid w:val="009D0327"/>
    <w:rsid w:val="009E10E4"/>
    <w:rsid w:val="009E46B9"/>
    <w:rsid w:val="009F0E35"/>
    <w:rsid w:val="009F27A1"/>
    <w:rsid w:val="009F41A7"/>
    <w:rsid w:val="00A00BF0"/>
    <w:rsid w:val="00A017A4"/>
    <w:rsid w:val="00A04F59"/>
    <w:rsid w:val="00A147B6"/>
    <w:rsid w:val="00A24379"/>
    <w:rsid w:val="00A251B6"/>
    <w:rsid w:val="00A25452"/>
    <w:rsid w:val="00A361C1"/>
    <w:rsid w:val="00A41372"/>
    <w:rsid w:val="00A518EB"/>
    <w:rsid w:val="00A565EE"/>
    <w:rsid w:val="00A75A52"/>
    <w:rsid w:val="00A848E9"/>
    <w:rsid w:val="00A84CDC"/>
    <w:rsid w:val="00A86D67"/>
    <w:rsid w:val="00A87BDD"/>
    <w:rsid w:val="00A925A1"/>
    <w:rsid w:val="00A945AC"/>
    <w:rsid w:val="00AB07FF"/>
    <w:rsid w:val="00AB102F"/>
    <w:rsid w:val="00AC1399"/>
    <w:rsid w:val="00AD6984"/>
    <w:rsid w:val="00AE1117"/>
    <w:rsid w:val="00AE3432"/>
    <w:rsid w:val="00AF2B83"/>
    <w:rsid w:val="00AF7277"/>
    <w:rsid w:val="00B037E1"/>
    <w:rsid w:val="00B0486B"/>
    <w:rsid w:val="00B07819"/>
    <w:rsid w:val="00B22F77"/>
    <w:rsid w:val="00B3080C"/>
    <w:rsid w:val="00B449B5"/>
    <w:rsid w:val="00B514BF"/>
    <w:rsid w:val="00B51989"/>
    <w:rsid w:val="00B5539E"/>
    <w:rsid w:val="00B55A93"/>
    <w:rsid w:val="00B656BF"/>
    <w:rsid w:val="00B702FB"/>
    <w:rsid w:val="00B8004D"/>
    <w:rsid w:val="00B808EA"/>
    <w:rsid w:val="00B8677F"/>
    <w:rsid w:val="00B93D6C"/>
    <w:rsid w:val="00B955BC"/>
    <w:rsid w:val="00BA04B4"/>
    <w:rsid w:val="00BA4EA1"/>
    <w:rsid w:val="00BB18A0"/>
    <w:rsid w:val="00BB76B7"/>
    <w:rsid w:val="00BC2DCC"/>
    <w:rsid w:val="00BC3AB0"/>
    <w:rsid w:val="00BC405D"/>
    <w:rsid w:val="00BC7D61"/>
    <w:rsid w:val="00BD661E"/>
    <w:rsid w:val="00BE2DCF"/>
    <w:rsid w:val="00BF257B"/>
    <w:rsid w:val="00C00BAE"/>
    <w:rsid w:val="00C054E5"/>
    <w:rsid w:val="00C2510D"/>
    <w:rsid w:val="00C2521B"/>
    <w:rsid w:val="00C31C66"/>
    <w:rsid w:val="00C324EB"/>
    <w:rsid w:val="00C33995"/>
    <w:rsid w:val="00C3460A"/>
    <w:rsid w:val="00C34D55"/>
    <w:rsid w:val="00C37DF5"/>
    <w:rsid w:val="00C431C9"/>
    <w:rsid w:val="00C46250"/>
    <w:rsid w:val="00C65844"/>
    <w:rsid w:val="00C658ED"/>
    <w:rsid w:val="00C73390"/>
    <w:rsid w:val="00C74921"/>
    <w:rsid w:val="00C74DAD"/>
    <w:rsid w:val="00C76096"/>
    <w:rsid w:val="00C90061"/>
    <w:rsid w:val="00CB116E"/>
    <w:rsid w:val="00CC521D"/>
    <w:rsid w:val="00CC6560"/>
    <w:rsid w:val="00CD0A4E"/>
    <w:rsid w:val="00CE21FE"/>
    <w:rsid w:val="00CF037D"/>
    <w:rsid w:val="00CF44A4"/>
    <w:rsid w:val="00D11577"/>
    <w:rsid w:val="00D1622C"/>
    <w:rsid w:val="00D251D6"/>
    <w:rsid w:val="00D31223"/>
    <w:rsid w:val="00D313DE"/>
    <w:rsid w:val="00D31BFC"/>
    <w:rsid w:val="00D361BF"/>
    <w:rsid w:val="00D400C8"/>
    <w:rsid w:val="00D40C17"/>
    <w:rsid w:val="00D47DCC"/>
    <w:rsid w:val="00D71D20"/>
    <w:rsid w:val="00D738AE"/>
    <w:rsid w:val="00D77EE4"/>
    <w:rsid w:val="00D875E4"/>
    <w:rsid w:val="00D91095"/>
    <w:rsid w:val="00DA5C65"/>
    <w:rsid w:val="00DA7AE8"/>
    <w:rsid w:val="00DB49A0"/>
    <w:rsid w:val="00DB65FF"/>
    <w:rsid w:val="00DB6E5C"/>
    <w:rsid w:val="00DC0C23"/>
    <w:rsid w:val="00DC5C69"/>
    <w:rsid w:val="00DD7421"/>
    <w:rsid w:val="00DD7CFE"/>
    <w:rsid w:val="00DE14E5"/>
    <w:rsid w:val="00DE4AB3"/>
    <w:rsid w:val="00DF05E9"/>
    <w:rsid w:val="00DF7C50"/>
    <w:rsid w:val="00E10522"/>
    <w:rsid w:val="00E2296C"/>
    <w:rsid w:val="00E23825"/>
    <w:rsid w:val="00E360BA"/>
    <w:rsid w:val="00E36F61"/>
    <w:rsid w:val="00E40A1D"/>
    <w:rsid w:val="00E445F3"/>
    <w:rsid w:val="00E53BC5"/>
    <w:rsid w:val="00E54A38"/>
    <w:rsid w:val="00E7327C"/>
    <w:rsid w:val="00E77E1E"/>
    <w:rsid w:val="00E92725"/>
    <w:rsid w:val="00E92AD1"/>
    <w:rsid w:val="00E95544"/>
    <w:rsid w:val="00E9558D"/>
    <w:rsid w:val="00EA0718"/>
    <w:rsid w:val="00EA1ADE"/>
    <w:rsid w:val="00EB3472"/>
    <w:rsid w:val="00EC03C6"/>
    <w:rsid w:val="00ED5ADB"/>
    <w:rsid w:val="00ED79C6"/>
    <w:rsid w:val="00EF3EB0"/>
    <w:rsid w:val="00F0375A"/>
    <w:rsid w:val="00F21208"/>
    <w:rsid w:val="00F34361"/>
    <w:rsid w:val="00F35D58"/>
    <w:rsid w:val="00F45000"/>
    <w:rsid w:val="00F45C32"/>
    <w:rsid w:val="00F45E2A"/>
    <w:rsid w:val="00F5435D"/>
    <w:rsid w:val="00F6475A"/>
    <w:rsid w:val="00F663E5"/>
    <w:rsid w:val="00F85417"/>
    <w:rsid w:val="00F872F3"/>
    <w:rsid w:val="00F92731"/>
    <w:rsid w:val="00F97037"/>
    <w:rsid w:val="00FA2A01"/>
    <w:rsid w:val="00FA365E"/>
    <w:rsid w:val="00FB5037"/>
    <w:rsid w:val="00FE625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A180AC"/>
  <w15:chartTrackingRefBased/>
  <w15:docId w15:val="{5633BB39-3B4A-44C0-BC0C-7FF2F24C4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A86D67"/>
    <w:pPr>
      <w:keepNext/>
      <w:keepLines/>
      <w:shd w:val="clear" w:color="auto" w:fill="0070C0"/>
      <w:spacing w:before="240" w:after="0"/>
      <w:outlineLvl w:val="0"/>
    </w:pPr>
    <w:rPr>
      <w:rFonts w:asciiTheme="majorHAnsi" w:eastAsiaTheme="majorEastAsia" w:hAnsiTheme="majorHAnsi" w:cstheme="majorBidi"/>
      <w:color w:val="FFFFFF" w:themeColor="background1"/>
      <w:sz w:val="32"/>
      <w:szCs w:val="32"/>
    </w:rPr>
  </w:style>
  <w:style w:type="paragraph" w:styleId="Heading2">
    <w:name w:val="heading 2"/>
    <w:basedOn w:val="Normal"/>
    <w:next w:val="Normal"/>
    <w:link w:val="Heading2Char"/>
    <w:uiPriority w:val="9"/>
    <w:unhideWhenUsed/>
    <w:qFormat/>
    <w:rsid w:val="002174E9"/>
    <w:pPr>
      <w:keepNext/>
      <w:keepLines/>
      <w:shd w:val="clear" w:color="auto" w:fill="0070C0"/>
      <w:spacing w:before="40" w:after="0"/>
      <w:outlineLvl w:val="1"/>
    </w:pPr>
    <w:rPr>
      <w:rFonts w:asciiTheme="majorHAnsi" w:eastAsiaTheme="majorEastAsia" w:hAnsiTheme="majorHAnsi" w:cstheme="majorBidi"/>
      <w:color w:val="FFFFFF" w:themeColor="background1"/>
      <w:sz w:val="36"/>
      <w:szCs w:val="26"/>
    </w:rPr>
  </w:style>
  <w:style w:type="paragraph" w:styleId="Heading3">
    <w:name w:val="heading 3"/>
    <w:basedOn w:val="Normal"/>
    <w:next w:val="Normal"/>
    <w:link w:val="Heading3Char"/>
    <w:uiPriority w:val="9"/>
    <w:unhideWhenUsed/>
    <w:qFormat/>
    <w:rsid w:val="002174E9"/>
    <w:pPr>
      <w:keepNext/>
      <w:keepLines/>
      <w:shd w:val="clear" w:color="auto" w:fill="0070C0"/>
      <w:spacing w:before="40"/>
      <w:outlineLvl w:val="2"/>
    </w:pPr>
    <w:rPr>
      <w:rFonts w:asciiTheme="majorHAnsi" w:eastAsiaTheme="majorEastAsia" w:hAnsiTheme="majorHAnsi" w:cstheme="majorBidi"/>
      <w:color w:val="FFFFFF" w:themeColor="background1"/>
      <w:sz w:val="26"/>
      <w:szCs w:val="24"/>
    </w:rPr>
  </w:style>
  <w:style w:type="paragraph" w:styleId="Heading4">
    <w:name w:val="heading 4"/>
    <w:basedOn w:val="Normal"/>
    <w:next w:val="Normal"/>
    <w:link w:val="Heading4Char"/>
    <w:uiPriority w:val="9"/>
    <w:semiHidden/>
    <w:unhideWhenUsed/>
    <w:qFormat/>
    <w:rsid w:val="00B8677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8677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8677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8677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8677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8677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74E9"/>
    <w:rPr>
      <w:rFonts w:asciiTheme="majorHAnsi" w:eastAsiaTheme="majorEastAsia" w:hAnsiTheme="majorHAnsi" w:cstheme="majorBidi"/>
      <w:color w:val="FFFFFF" w:themeColor="background1"/>
      <w:sz w:val="36"/>
      <w:szCs w:val="26"/>
      <w:shd w:val="clear" w:color="auto" w:fill="0070C0"/>
      <w:lang w:val="en-GB"/>
    </w:rPr>
  </w:style>
  <w:style w:type="paragraph" w:styleId="ListParagraph">
    <w:name w:val="List Paragraph"/>
    <w:basedOn w:val="Normal"/>
    <w:uiPriority w:val="34"/>
    <w:qFormat/>
    <w:rsid w:val="00C74921"/>
    <w:pPr>
      <w:ind w:left="720"/>
      <w:contextualSpacing/>
    </w:pPr>
  </w:style>
  <w:style w:type="character" w:styleId="Hyperlink">
    <w:name w:val="Hyperlink"/>
    <w:basedOn w:val="DefaultParagraphFont"/>
    <w:uiPriority w:val="99"/>
    <w:unhideWhenUsed/>
    <w:rsid w:val="00C74921"/>
    <w:rPr>
      <w:color w:val="0000FF"/>
      <w:u w:val="single"/>
    </w:rPr>
  </w:style>
  <w:style w:type="character" w:customStyle="1" w:styleId="Heading3Char">
    <w:name w:val="Heading 3 Char"/>
    <w:basedOn w:val="DefaultParagraphFont"/>
    <w:link w:val="Heading3"/>
    <w:uiPriority w:val="9"/>
    <w:rsid w:val="002174E9"/>
    <w:rPr>
      <w:rFonts w:asciiTheme="majorHAnsi" w:eastAsiaTheme="majorEastAsia" w:hAnsiTheme="majorHAnsi" w:cstheme="majorBidi"/>
      <w:color w:val="FFFFFF" w:themeColor="background1"/>
      <w:sz w:val="26"/>
      <w:szCs w:val="24"/>
      <w:shd w:val="clear" w:color="auto" w:fill="0070C0"/>
      <w:lang w:val="en-GB"/>
    </w:rPr>
  </w:style>
  <w:style w:type="character" w:styleId="UnresolvedMention">
    <w:name w:val="Unresolved Mention"/>
    <w:basedOn w:val="DefaultParagraphFont"/>
    <w:uiPriority w:val="99"/>
    <w:semiHidden/>
    <w:unhideWhenUsed/>
    <w:rsid w:val="00592D44"/>
    <w:rPr>
      <w:color w:val="605E5C"/>
      <w:shd w:val="clear" w:color="auto" w:fill="E1DFDD"/>
    </w:rPr>
  </w:style>
  <w:style w:type="paragraph" w:styleId="Header">
    <w:name w:val="header"/>
    <w:basedOn w:val="Normal"/>
    <w:link w:val="HeaderChar"/>
    <w:uiPriority w:val="99"/>
    <w:unhideWhenUsed/>
    <w:rsid w:val="00021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14EA"/>
    <w:rPr>
      <w:lang w:val="en-GB"/>
    </w:rPr>
  </w:style>
  <w:style w:type="paragraph" w:styleId="Footer">
    <w:name w:val="footer"/>
    <w:basedOn w:val="Normal"/>
    <w:link w:val="FooterChar"/>
    <w:uiPriority w:val="99"/>
    <w:unhideWhenUsed/>
    <w:rsid w:val="00021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4EA"/>
    <w:rPr>
      <w:lang w:val="en-GB"/>
    </w:rPr>
  </w:style>
  <w:style w:type="character" w:styleId="FollowedHyperlink">
    <w:name w:val="FollowedHyperlink"/>
    <w:basedOn w:val="DefaultParagraphFont"/>
    <w:uiPriority w:val="99"/>
    <w:semiHidden/>
    <w:unhideWhenUsed/>
    <w:rsid w:val="004874F8"/>
    <w:rPr>
      <w:color w:val="954F72" w:themeColor="followedHyperlink"/>
      <w:u w:val="single"/>
    </w:rPr>
  </w:style>
  <w:style w:type="paragraph" w:styleId="NormalWeb">
    <w:name w:val="Normal (Web)"/>
    <w:basedOn w:val="Normal"/>
    <w:uiPriority w:val="99"/>
    <w:semiHidden/>
    <w:unhideWhenUsed/>
    <w:rsid w:val="00F3436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A86D67"/>
    <w:rPr>
      <w:rFonts w:asciiTheme="majorHAnsi" w:eastAsiaTheme="majorEastAsia" w:hAnsiTheme="majorHAnsi" w:cstheme="majorBidi"/>
      <w:color w:val="FFFFFF" w:themeColor="background1"/>
      <w:sz w:val="32"/>
      <w:szCs w:val="32"/>
      <w:shd w:val="clear" w:color="auto" w:fill="0070C0"/>
      <w:lang w:val="en-GB"/>
    </w:rPr>
  </w:style>
  <w:style w:type="paragraph" w:styleId="NoSpacing">
    <w:name w:val="No Spacing"/>
    <w:link w:val="NoSpacingChar"/>
    <w:uiPriority w:val="1"/>
    <w:qFormat/>
    <w:rsid w:val="0043267D"/>
    <w:pPr>
      <w:spacing w:after="0" w:line="240" w:lineRule="auto"/>
    </w:pPr>
    <w:rPr>
      <w:rFonts w:eastAsiaTheme="minorEastAsia"/>
    </w:rPr>
  </w:style>
  <w:style w:type="character" w:customStyle="1" w:styleId="NoSpacingChar">
    <w:name w:val="No Spacing Char"/>
    <w:basedOn w:val="DefaultParagraphFont"/>
    <w:link w:val="NoSpacing"/>
    <w:uiPriority w:val="1"/>
    <w:rsid w:val="0043267D"/>
    <w:rPr>
      <w:rFonts w:eastAsiaTheme="minorEastAsia"/>
    </w:rPr>
  </w:style>
  <w:style w:type="character" w:customStyle="1" w:styleId="contentpasted0">
    <w:name w:val="contentpasted0"/>
    <w:basedOn w:val="DefaultParagraphFont"/>
    <w:rsid w:val="002C4796"/>
  </w:style>
  <w:style w:type="paragraph" w:customStyle="1" w:styleId="xmsonormal">
    <w:name w:val="x_msonormal"/>
    <w:basedOn w:val="Normal"/>
    <w:rsid w:val="002C4796"/>
    <w:pPr>
      <w:spacing w:after="0" w:line="240" w:lineRule="auto"/>
    </w:pPr>
    <w:rPr>
      <w:rFonts w:ascii="Calibri" w:hAnsi="Calibri" w:cs="Calibri"/>
      <w:lang w:val="it-IT" w:eastAsia="it-IT"/>
    </w:rPr>
  </w:style>
  <w:style w:type="character" w:styleId="PlaceholderText">
    <w:name w:val="Placeholder Text"/>
    <w:basedOn w:val="DefaultParagraphFont"/>
    <w:uiPriority w:val="99"/>
    <w:semiHidden/>
    <w:rsid w:val="00405CFB"/>
    <w:rPr>
      <w:color w:val="666666"/>
    </w:rPr>
  </w:style>
  <w:style w:type="paragraph" w:styleId="Subtitle">
    <w:name w:val="Subtitle"/>
    <w:basedOn w:val="Normal"/>
    <w:next w:val="Normal"/>
    <w:link w:val="SubtitleChar"/>
    <w:uiPriority w:val="11"/>
    <w:qFormat/>
    <w:rsid w:val="008D4FB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D4FBC"/>
    <w:rPr>
      <w:rFonts w:eastAsiaTheme="minorEastAsia"/>
      <w:color w:val="5A5A5A" w:themeColor="text1" w:themeTint="A5"/>
      <w:spacing w:val="15"/>
      <w:lang w:val="en-GB"/>
    </w:rPr>
  </w:style>
  <w:style w:type="paragraph" w:styleId="BalloonText">
    <w:name w:val="Balloon Text"/>
    <w:basedOn w:val="Normal"/>
    <w:link w:val="BalloonTextChar"/>
    <w:uiPriority w:val="99"/>
    <w:semiHidden/>
    <w:unhideWhenUsed/>
    <w:rsid w:val="00B867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77F"/>
    <w:rPr>
      <w:rFonts w:ascii="Segoe UI" w:hAnsi="Segoe UI" w:cs="Segoe UI"/>
      <w:sz w:val="18"/>
      <w:szCs w:val="18"/>
      <w:lang w:val="en-GB"/>
    </w:rPr>
  </w:style>
  <w:style w:type="paragraph" w:styleId="Bibliography">
    <w:name w:val="Bibliography"/>
    <w:basedOn w:val="Normal"/>
    <w:next w:val="Normal"/>
    <w:uiPriority w:val="37"/>
    <w:semiHidden/>
    <w:unhideWhenUsed/>
    <w:rsid w:val="00B8677F"/>
  </w:style>
  <w:style w:type="paragraph" w:styleId="BlockText">
    <w:name w:val="Block Text"/>
    <w:basedOn w:val="Normal"/>
    <w:uiPriority w:val="99"/>
    <w:semiHidden/>
    <w:unhideWhenUsed/>
    <w:rsid w:val="00B8677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B8677F"/>
    <w:pPr>
      <w:spacing w:after="120"/>
    </w:pPr>
  </w:style>
  <w:style w:type="character" w:customStyle="1" w:styleId="BodyTextChar">
    <w:name w:val="Body Text Char"/>
    <w:basedOn w:val="DefaultParagraphFont"/>
    <w:link w:val="BodyText"/>
    <w:uiPriority w:val="99"/>
    <w:semiHidden/>
    <w:rsid w:val="00B8677F"/>
    <w:rPr>
      <w:lang w:val="en-GB"/>
    </w:rPr>
  </w:style>
  <w:style w:type="paragraph" w:styleId="BodyText2">
    <w:name w:val="Body Text 2"/>
    <w:basedOn w:val="Normal"/>
    <w:link w:val="BodyText2Char"/>
    <w:uiPriority w:val="99"/>
    <w:semiHidden/>
    <w:unhideWhenUsed/>
    <w:rsid w:val="00B8677F"/>
    <w:pPr>
      <w:spacing w:after="120" w:line="480" w:lineRule="auto"/>
    </w:pPr>
  </w:style>
  <w:style w:type="character" w:customStyle="1" w:styleId="BodyText2Char">
    <w:name w:val="Body Text 2 Char"/>
    <w:basedOn w:val="DefaultParagraphFont"/>
    <w:link w:val="BodyText2"/>
    <w:uiPriority w:val="99"/>
    <w:semiHidden/>
    <w:rsid w:val="00B8677F"/>
    <w:rPr>
      <w:lang w:val="en-GB"/>
    </w:rPr>
  </w:style>
  <w:style w:type="paragraph" w:styleId="BodyText3">
    <w:name w:val="Body Text 3"/>
    <w:basedOn w:val="Normal"/>
    <w:link w:val="BodyText3Char"/>
    <w:uiPriority w:val="99"/>
    <w:semiHidden/>
    <w:unhideWhenUsed/>
    <w:rsid w:val="00B8677F"/>
    <w:pPr>
      <w:spacing w:after="120"/>
    </w:pPr>
    <w:rPr>
      <w:sz w:val="16"/>
      <w:szCs w:val="16"/>
    </w:rPr>
  </w:style>
  <w:style w:type="character" w:customStyle="1" w:styleId="BodyText3Char">
    <w:name w:val="Body Text 3 Char"/>
    <w:basedOn w:val="DefaultParagraphFont"/>
    <w:link w:val="BodyText3"/>
    <w:uiPriority w:val="99"/>
    <w:semiHidden/>
    <w:rsid w:val="00B8677F"/>
    <w:rPr>
      <w:sz w:val="16"/>
      <w:szCs w:val="16"/>
      <w:lang w:val="en-GB"/>
    </w:rPr>
  </w:style>
  <w:style w:type="paragraph" w:styleId="BodyTextFirstIndent">
    <w:name w:val="Body Text First Indent"/>
    <w:basedOn w:val="BodyText"/>
    <w:link w:val="BodyTextFirstIndentChar"/>
    <w:uiPriority w:val="99"/>
    <w:semiHidden/>
    <w:unhideWhenUsed/>
    <w:rsid w:val="00B8677F"/>
    <w:pPr>
      <w:spacing w:after="160"/>
      <w:ind w:firstLine="360"/>
    </w:pPr>
  </w:style>
  <w:style w:type="character" w:customStyle="1" w:styleId="BodyTextFirstIndentChar">
    <w:name w:val="Body Text First Indent Char"/>
    <w:basedOn w:val="BodyTextChar"/>
    <w:link w:val="BodyTextFirstIndent"/>
    <w:uiPriority w:val="99"/>
    <w:semiHidden/>
    <w:rsid w:val="00B8677F"/>
    <w:rPr>
      <w:lang w:val="en-GB"/>
    </w:rPr>
  </w:style>
  <w:style w:type="paragraph" w:styleId="BodyTextIndent">
    <w:name w:val="Body Text Indent"/>
    <w:basedOn w:val="Normal"/>
    <w:link w:val="BodyTextIndentChar"/>
    <w:uiPriority w:val="99"/>
    <w:semiHidden/>
    <w:unhideWhenUsed/>
    <w:rsid w:val="00B8677F"/>
    <w:pPr>
      <w:spacing w:after="120"/>
      <w:ind w:left="283"/>
    </w:pPr>
  </w:style>
  <w:style w:type="character" w:customStyle="1" w:styleId="BodyTextIndentChar">
    <w:name w:val="Body Text Indent Char"/>
    <w:basedOn w:val="DefaultParagraphFont"/>
    <w:link w:val="BodyTextIndent"/>
    <w:uiPriority w:val="99"/>
    <w:semiHidden/>
    <w:rsid w:val="00B8677F"/>
    <w:rPr>
      <w:lang w:val="en-GB"/>
    </w:rPr>
  </w:style>
  <w:style w:type="paragraph" w:styleId="BodyTextFirstIndent2">
    <w:name w:val="Body Text First Indent 2"/>
    <w:basedOn w:val="BodyTextIndent"/>
    <w:link w:val="BodyTextFirstIndent2Char"/>
    <w:uiPriority w:val="99"/>
    <w:semiHidden/>
    <w:unhideWhenUsed/>
    <w:rsid w:val="00B8677F"/>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B8677F"/>
    <w:rPr>
      <w:lang w:val="en-GB"/>
    </w:rPr>
  </w:style>
  <w:style w:type="paragraph" w:styleId="BodyTextIndent2">
    <w:name w:val="Body Text Indent 2"/>
    <w:basedOn w:val="Normal"/>
    <w:link w:val="BodyTextIndent2Char"/>
    <w:uiPriority w:val="99"/>
    <w:semiHidden/>
    <w:unhideWhenUsed/>
    <w:rsid w:val="00B8677F"/>
    <w:pPr>
      <w:spacing w:after="120" w:line="480" w:lineRule="auto"/>
      <w:ind w:left="283"/>
    </w:pPr>
  </w:style>
  <w:style w:type="character" w:customStyle="1" w:styleId="BodyTextIndent2Char">
    <w:name w:val="Body Text Indent 2 Char"/>
    <w:basedOn w:val="DefaultParagraphFont"/>
    <w:link w:val="BodyTextIndent2"/>
    <w:uiPriority w:val="99"/>
    <w:semiHidden/>
    <w:rsid w:val="00B8677F"/>
    <w:rPr>
      <w:lang w:val="en-GB"/>
    </w:rPr>
  </w:style>
  <w:style w:type="paragraph" w:styleId="BodyTextIndent3">
    <w:name w:val="Body Text Indent 3"/>
    <w:basedOn w:val="Normal"/>
    <w:link w:val="BodyTextIndent3Char"/>
    <w:uiPriority w:val="99"/>
    <w:semiHidden/>
    <w:unhideWhenUsed/>
    <w:rsid w:val="00B867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8677F"/>
    <w:rPr>
      <w:sz w:val="16"/>
      <w:szCs w:val="16"/>
      <w:lang w:val="en-GB"/>
    </w:rPr>
  </w:style>
  <w:style w:type="paragraph" w:styleId="Caption">
    <w:name w:val="caption"/>
    <w:basedOn w:val="Normal"/>
    <w:next w:val="Normal"/>
    <w:uiPriority w:val="35"/>
    <w:semiHidden/>
    <w:unhideWhenUsed/>
    <w:qFormat/>
    <w:rsid w:val="00B8677F"/>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B8677F"/>
    <w:pPr>
      <w:spacing w:after="0" w:line="240" w:lineRule="auto"/>
      <w:ind w:left="4252"/>
    </w:pPr>
  </w:style>
  <w:style w:type="character" w:customStyle="1" w:styleId="ClosingChar">
    <w:name w:val="Closing Char"/>
    <w:basedOn w:val="DefaultParagraphFont"/>
    <w:link w:val="Closing"/>
    <w:uiPriority w:val="99"/>
    <w:semiHidden/>
    <w:rsid w:val="00B8677F"/>
    <w:rPr>
      <w:lang w:val="en-GB"/>
    </w:rPr>
  </w:style>
  <w:style w:type="paragraph" w:styleId="CommentText">
    <w:name w:val="annotation text"/>
    <w:basedOn w:val="Normal"/>
    <w:link w:val="CommentTextChar"/>
    <w:uiPriority w:val="99"/>
    <w:semiHidden/>
    <w:unhideWhenUsed/>
    <w:rsid w:val="00B8677F"/>
    <w:pPr>
      <w:spacing w:line="240" w:lineRule="auto"/>
    </w:pPr>
    <w:rPr>
      <w:sz w:val="20"/>
      <w:szCs w:val="20"/>
    </w:rPr>
  </w:style>
  <w:style w:type="character" w:customStyle="1" w:styleId="CommentTextChar">
    <w:name w:val="Comment Text Char"/>
    <w:basedOn w:val="DefaultParagraphFont"/>
    <w:link w:val="CommentText"/>
    <w:uiPriority w:val="99"/>
    <w:semiHidden/>
    <w:rsid w:val="00B8677F"/>
    <w:rPr>
      <w:sz w:val="20"/>
      <w:szCs w:val="20"/>
      <w:lang w:val="en-GB"/>
    </w:rPr>
  </w:style>
  <w:style w:type="paragraph" w:styleId="CommentSubject">
    <w:name w:val="annotation subject"/>
    <w:basedOn w:val="CommentText"/>
    <w:next w:val="CommentText"/>
    <w:link w:val="CommentSubjectChar"/>
    <w:uiPriority w:val="99"/>
    <w:semiHidden/>
    <w:unhideWhenUsed/>
    <w:rsid w:val="00B8677F"/>
    <w:rPr>
      <w:b/>
      <w:bCs/>
    </w:rPr>
  </w:style>
  <w:style w:type="character" w:customStyle="1" w:styleId="CommentSubjectChar">
    <w:name w:val="Comment Subject Char"/>
    <w:basedOn w:val="CommentTextChar"/>
    <w:link w:val="CommentSubject"/>
    <w:uiPriority w:val="99"/>
    <w:semiHidden/>
    <w:rsid w:val="00B8677F"/>
    <w:rPr>
      <w:b/>
      <w:bCs/>
      <w:sz w:val="20"/>
      <w:szCs w:val="20"/>
      <w:lang w:val="en-GB"/>
    </w:rPr>
  </w:style>
  <w:style w:type="paragraph" w:styleId="Date">
    <w:name w:val="Date"/>
    <w:basedOn w:val="Normal"/>
    <w:next w:val="Normal"/>
    <w:link w:val="DateChar"/>
    <w:uiPriority w:val="99"/>
    <w:semiHidden/>
    <w:unhideWhenUsed/>
    <w:rsid w:val="00B8677F"/>
  </w:style>
  <w:style w:type="character" w:customStyle="1" w:styleId="DateChar">
    <w:name w:val="Date Char"/>
    <w:basedOn w:val="DefaultParagraphFont"/>
    <w:link w:val="Date"/>
    <w:uiPriority w:val="99"/>
    <w:semiHidden/>
    <w:rsid w:val="00B8677F"/>
    <w:rPr>
      <w:lang w:val="en-GB"/>
    </w:rPr>
  </w:style>
  <w:style w:type="paragraph" w:styleId="DocumentMap">
    <w:name w:val="Document Map"/>
    <w:basedOn w:val="Normal"/>
    <w:link w:val="DocumentMapChar"/>
    <w:uiPriority w:val="99"/>
    <w:semiHidden/>
    <w:unhideWhenUsed/>
    <w:rsid w:val="00B8677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8677F"/>
    <w:rPr>
      <w:rFonts w:ascii="Segoe UI" w:hAnsi="Segoe UI" w:cs="Segoe UI"/>
      <w:sz w:val="16"/>
      <w:szCs w:val="16"/>
      <w:lang w:val="en-GB"/>
    </w:rPr>
  </w:style>
  <w:style w:type="paragraph" w:styleId="E-mailSignature">
    <w:name w:val="E-mail Signature"/>
    <w:basedOn w:val="Normal"/>
    <w:link w:val="E-mailSignatureChar"/>
    <w:uiPriority w:val="99"/>
    <w:semiHidden/>
    <w:unhideWhenUsed/>
    <w:rsid w:val="00B8677F"/>
    <w:pPr>
      <w:spacing w:after="0" w:line="240" w:lineRule="auto"/>
    </w:pPr>
  </w:style>
  <w:style w:type="character" w:customStyle="1" w:styleId="E-mailSignatureChar">
    <w:name w:val="E-mail Signature Char"/>
    <w:basedOn w:val="DefaultParagraphFont"/>
    <w:link w:val="E-mailSignature"/>
    <w:uiPriority w:val="99"/>
    <w:semiHidden/>
    <w:rsid w:val="00B8677F"/>
    <w:rPr>
      <w:lang w:val="en-GB"/>
    </w:rPr>
  </w:style>
  <w:style w:type="paragraph" w:styleId="EndnoteText">
    <w:name w:val="endnote text"/>
    <w:basedOn w:val="Normal"/>
    <w:link w:val="EndnoteTextChar"/>
    <w:uiPriority w:val="99"/>
    <w:semiHidden/>
    <w:unhideWhenUsed/>
    <w:rsid w:val="00B867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8677F"/>
    <w:rPr>
      <w:sz w:val="20"/>
      <w:szCs w:val="20"/>
      <w:lang w:val="en-GB"/>
    </w:rPr>
  </w:style>
  <w:style w:type="paragraph" w:styleId="EnvelopeAddress">
    <w:name w:val="envelope address"/>
    <w:basedOn w:val="Normal"/>
    <w:uiPriority w:val="99"/>
    <w:semiHidden/>
    <w:unhideWhenUsed/>
    <w:rsid w:val="00B8677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8677F"/>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867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77F"/>
    <w:rPr>
      <w:sz w:val="20"/>
      <w:szCs w:val="20"/>
      <w:lang w:val="en-GB"/>
    </w:rPr>
  </w:style>
  <w:style w:type="character" w:customStyle="1" w:styleId="Heading4Char">
    <w:name w:val="Heading 4 Char"/>
    <w:basedOn w:val="DefaultParagraphFont"/>
    <w:link w:val="Heading4"/>
    <w:uiPriority w:val="9"/>
    <w:semiHidden/>
    <w:rsid w:val="00B8677F"/>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B8677F"/>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B8677F"/>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B8677F"/>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B8677F"/>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B8677F"/>
    <w:rPr>
      <w:rFonts w:asciiTheme="majorHAnsi" w:eastAsiaTheme="majorEastAsia" w:hAnsiTheme="majorHAnsi" w:cstheme="majorBidi"/>
      <w:i/>
      <w:iCs/>
      <w:color w:val="272727" w:themeColor="text1" w:themeTint="D8"/>
      <w:sz w:val="21"/>
      <w:szCs w:val="21"/>
      <w:lang w:val="en-GB"/>
    </w:rPr>
  </w:style>
  <w:style w:type="paragraph" w:styleId="HTMLAddress">
    <w:name w:val="HTML Address"/>
    <w:basedOn w:val="Normal"/>
    <w:link w:val="HTMLAddressChar"/>
    <w:uiPriority w:val="99"/>
    <w:semiHidden/>
    <w:unhideWhenUsed/>
    <w:rsid w:val="00B8677F"/>
    <w:pPr>
      <w:spacing w:after="0" w:line="240" w:lineRule="auto"/>
    </w:pPr>
    <w:rPr>
      <w:i/>
      <w:iCs/>
    </w:rPr>
  </w:style>
  <w:style w:type="character" w:customStyle="1" w:styleId="HTMLAddressChar">
    <w:name w:val="HTML Address Char"/>
    <w:basedOn w:val="DefaultParagraphFont"/>
    <w:link w:val="HTMLAddress"/>
    <w:uiPriority w:val="99"/>
    <w:semiHidden/>
    <w:rsid w:val="00B8677F"/>
    <w:rPr>
      <w:i/>
      <w:iCs/>
      <w:lang w:val="en-GB"/>
    </w:rPr>
  </w:style>
  <w:style w:type="paragraph" w:styleId="HTMLPreformatted">
    <w:name w:val="HTML Preformatted"/>
    <w:basedOn w:val="Normal"/>
    <w:link w:val="HTMLPreformattedChar"/>
    <w:uiPriority w:val="99"/>
    <w:semiHidden/>
    <w:unhideWhenUsed/>
    <w:rsid w:val="00B8677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8677F"/>
    <w:rPr>
      <w:rFonts w:ascii="Consolas" w:hAnsi="Consolas"/>
      <w:sz w:val="20"/>
      <w:szCs w:val="20"/>
      <w:lang w:val="en-GB"/>
    </w:rPr>
  </w:style>
  <w:style w:type="paragraph" w:styleId="Index1">
    <w:name w:val="index 1"/>
    <w:basedOn w:val="Normal"/>
    <w:next w:val="Normal"/>
    <w:autoRedefine/>
    <w:uiPriority w:val="99"/>
    <w:semiHidden/>
    <w:unhideWhenUsed/>
    <w:rsid w:val="00B8677F"/>
    <w:pPr>
      <w:spacing w:after="0" w:line="240" w:lineRule="auto"/>
      <w:ind w:left="220" w:hanging="220"/>
    </w:pPr>
  </w:style>
  <w:style w:type="paragraph" w:styleId="Index2">
    <w:name w:val="index 2"/>
    <w:basedOn w:val="Normal"/>
    <w:next w:val="Normal"/>
    <w:autoRedefine/>
    <w:uiPriority w:val="99"/>
    <w:semiHidden/>
    <w:unhideWhenUsed/>
    <w:rsid w:val="00B8677F"/>
    <w:pPr>
      <w:spacing w:after="0" w:line="240" w:lineRule="auto"/>
      <w:ind w:left="440" w:hanging="220"/>
    </w:pPr>
  </w:style>
  <w:style w:type="paragraph" w:styleId="Index3">
    <w:name w:val="index 3"/>
    <w:basedOn w:val="Normal"/>
    <w:next w:val="Normal"/>
    <w:autoRedefine/>
    <w:uiPriority w:val="99"/>
    <w:semiHidden/>
    <w:unhideWhenUsed/>
    <w:rsid w:val="00B8677F"/>
    <w:pPr>
      <w:spacing w:after="0" w:line="240" w:lineRule="auto"/>
      <w:ind w:left="660" w:hanging="220"/>
    </w:pPr>
  </w:style>
  <w:style w:type="paragraph" w:styleId="Index4">
    <w:name w:val="index 4"/>
    <w:basedOn w:val="Normal"/>
    <w:next w:val="Normal"/>
    <w:autoRedefine/>
    <w:uiPriority w:val="99"/>
    <w:semiHidden/>
    <w:unhideWhenUsed/>
    <w:rsid w:val="00B8677F"/>
    <w:pPr>
      <w:spacing w:after="0" w:line="240" w:lineRule="auto"/>
      <w:ind w:left="880" w:hanging="220"/>
    </w:pPr>
  </w:style>
  <w:style w:type="paragraph" w:styleId="Index5">
    <w:name w:val="index 5"/>
    <w:basedOn w:val="Normal"/>
    <w:next w:val="Normal"/>
    <w:autoRedefine/>
    <w:uiPriority w:val="99"/>
    <w:semiHidden/>
    <w:unhideWhenUsed/>
    <w:rsid w:val="00B8677F"/>
    <w:pPr>
      <w:spacing w:after="0" w:line="240" w:lineRule="auto"/>
      <w:ind w:left="1100" w:hanging="220"/>
    </w:pPr>
  </w:style>
  <w:style w:type="paragraph" w:styleId="Index6">
    <w:name w:val="index 6"/>
    <w:basedOn w:val="Normal"/>
    <w:next w:val="Normal"/>
    <w:autoRedefine/>
    <w:uiPriority w:val="99"/>
    <w:semiHidden/>
    <w:unhideWhenUsed/>
    <w:rsid w:val="00B8677F"/>
    <w:pPr>
      <w:spacing w:after="0" w:line="240" w:lineRule="auto"/>
      <w:ind w:left="1320" w:hanging="220"/>
    </w:pPr>
  </w:style>
  <w:style w:type="paragraph" w:styleId="Index7">
    <w:name w:val="index 7"/>
    <w:basedOn w:val="Normal"/>
    <w:next w:val="Normal"/>
    <w:autoRedefine/>
    <w:uiPriority w:val="99"/>
    <w:semiHidden/>
    <w:unhideWhenUsed/>
    <w:rsid w:val="00B8677F"/>
    <w:pPr>
      <w:spacing w:after="0" w:line="240" w:lineRule="auto"/>
      <w:ind w:left="1540" w:hanging="220"/>
    </w:pPr>
  </w:style>
  <w:style w:type="paragraph" w:styleId="Index8">
    <w:name w:val="index 8"/>
    <w:basedOn w:val="Normal"/>
    <w:next w:val="Normal"/>
    <w:autoRedefine/>
    <w:uiPriority w:val="99"/>
    <w:semiHidden/>
    <w:unhideWhenUsed/>
    <w:rsid w:val="00B8677F"/>
    <w:pPr>
      <w:spacing w:after="0" w:line="240" w:lineRule="auto"/>
      <w:ind w:left="1760" w:hanging="220"/>
    </w:pPr>
  </w:style>
  <w:style w:type="paragraph" w:styleId="Index9">
    <w:name w:val="index 9"/>
    <w:basedOn w:val="Normal"/>
    <w:next w:val="Normal"/>
    <w:autoRedefine/>
    <w:uiPriority w:val="99"/>
    <w:semiHidden/>
    <w:unhideWhenUsed/>
    <w:rsid w:val="00B8677F"/>
    <w:pPr>
      <w:spacing w:after="0" w:line="240" w:lineRule="auto"/>
      <w:ind w:left="1980" w:hanging="220"/>
    </w:pPr>
  </w:style>
  <w:style w:type="paragraph" w:styleId="IndexHeading">
    <w:name w:val="index heading"/>
    <w:basedOn w:val="Normal"/>
    <w:next w:val="Index1"/>
    <w:uiPriority w:val="99"/>
    <w:semiHidden/>
    <w:unhideWhenUsed/>
    <w:rsid w:val="00B8677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8677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8677F"/>
    <w:rPr>
      <w:i/>
      <w:iCs/>
      <w:color w:val="4472C4" w:themeColor="accent1"/>
      <w:lang w:val="en-GB"/>
    </w:rPr>
  </w:style>
  <w:style w:type="paragraph" w:styleId="List">
    <w:name w:val="List"/>
    <w:basedOn w:val="Normal"/>
    <w:uiPriority w:val="99"/>
    <w:semiHidden/>
    <w:unhideWhenUsed/>
    <w:rsid w:val="00B8677F"/>
    <w:pPr>
      <w:ind w:left="283" w:hanging="283"/>
      <w:contextualSpacing/>
    </w:pPr>
  </w:style>
  <w:style w:type="paragraph" w:styleId="List2">
    <w:name w:val="List 2"/>
    <w:basedOn w:val="Normal"/>
    <w:uiPriority w:val="99"/>
    <w:semiHidden/>
    <w:unhideWhenUsed/>
    <w:rsid w:val="00B8677F"/>
    <w:pPr>
      <w:ind w:left="566" w:hanging="283"/>
      <w:contextualSpacing/>
    </w:pPr>
  </w:style>
  <w:style w:type="paragraph" w:styleId="List3">
    <w:name w:val="List 3"/>
    <w:basedOn w:val="Normal"/>
    <w:uiPriority w:val="99"/>
    <w:semiHidden/>
    <w:unhideWhenUsed/>
    <w:rsid w:val="00B8677F"/>
    <w:pPr>
      <w:ind w:left="849" w:hanging="283"/>
      <w:contextualSpacing/>
    </w:pPr>
  </w:style>
  <w:style w:type="paragraph" w:styleId="List4">
    <w:name w:val="List 4"/>
    <w:basedOn w:val="Normal"/>
    <w:uiPriority w:val="99"/>
    <w:semiHidden/>
    <w:unhideWhenUsed/>
    <w:rsid w:val="00B8677F"/>
    <w:pPr>
      <w:ind w:left="1132" w:hanging="283"/>
      <w:contextualSpacing/>
    </w:pPr>
  </w:style>
  <w:style w:type="paragraph" w:styleId="List5">
    <w:name w:val="List 5"/>
    <w:basedOn w:val="Normal"/>
    <w:uiPriority w:val="99"/>
    <w:semiHidden/>
    <w:unhideWhenUsed/>
    <w:rsid w:val="00B8677F"/>
    <w:pPr>
      <w:ind w:left="1415" w:hanging="283"/>
      <w:contextualSpacing/>
    </w:pPr>
  </w:style>
  <w:style w:type="paragraph" w:styleId="ListBullet">
    <w:name w:val="List Bullet"/>
    <w:basedOn w:val="Normal"/>
    <w:uiPriority w:val="99"/>
    <w:semiHidden/>
    <w:unhideWhenUsed/>
    <w:rsid w:val="00B8677F"/>
    <w:pPr>
      <w:numPr>
        <w:numId w:val="39"/>
      </w:numPr>
      <w:contextualSpacing/>
    </w:pPr>
  </w:style>
  <w:style w:type="paragraph" w:styleId="ListBullet2">
    <w:name w:val="List Bullet 2"/>
    <w:basedOn w:val="Normal"/>
    <w:uiPriority w:val="99"/>
    <w:semiHidden/>
    <w:unhideWhenUsed/>
    <w:rsid w:val="00B8677F"/>
    <w:pPr>
      <w:numPr>
        <w:numId w:val="40"/>
      </w:numPr>
      <w:contextualSpacing/>
    </w:pPr>
  </w:style>
  <w:style w:type="paragraph" w:styleId="ListBullet3">
    <w:name w:val="List Bullet 3"/>
    <w:basedOn w:val="Normal"/>
    <w:uiPriority w:val="99"/>
    <w:semiHidden/>
    <w:unhideWhenUsed/>
    <w:rsid w:val="00B8677F"/>
    <w:pPr>
      <w:numPr>
        <w:numId w:val="41"/>
      </w:numPr>
      <w:contextualSpacing/>
    </w:pPr>
  </w:style>
  <w:style w:type="paragraph" w:styleId="ListBullet4">
    <w:name w:val="List Bullet 4"/>
    <w:basedOn w:val="Normal"/>
    <w:uiPriority w:val="99"/>
    <w:semiHidden/>
    <w:unhideWhenUsed/>
    <w:rsid w:val="00B8677F"/>
    <w:pPr>
      <w:numPr>
        <w:numId w:val="42"/>
      </w:numPr>
      <w:contextualSpacing/>
    </w:pPr>
  </w:style>
  <w:style w:type="paragraph" w:styleId="ListBullet5">
    <w:name w:val="List Bullet 5"/>
    <w:basedOn w:val="Normal"/>
    <w:uiPriority w:val="99"/>
    <w:semiHidden/>
    <w:unhideWhenUsed/>
    <w:rsid w:val="00B8677F"/>
    <w:pPr>
      <w:numPr>
        <w:numId w:val="43"/>
      </w:numPr>
      <w:contextualSpacing/>
    </w:pPr>
  </w:style>
  <w:style w:type="paragraph" w:styleId="ListContinue">
    <w:name w:val="List Continue"/>
    <w:basedOn w:val="Normal"/>
    <w:uiPriority w:val="99"/>
    <w:semiHidden/>
    <w:unhideWhenUsed/>
    <w:rsid w:val="00B8677F"/>
    <w:pPr>
      <w:spacing w:after="120"/>
      <w:ind w:left="283"/>
      <w:contextualSpacing/>
    </w:pPr>
  </w:style>
  <w:style w:type="paragraph" w:styleId="ListContinue2">
    <w:name w:val="List Continue 2"/>
    <w:basedOn w:val="Normal"/>
    <w:uiPriority w:val="99"/>
    <w:semiHidden/>
    <w:unhideWhenUsed/>
    <w:rsid w:val="00B8677F"/>
    <w:pPr>
      <w:spacing w:after="120"/>
      <w:ind w:left="566"/>
      <w:contextualSpacing/>
    </w:pPr>
  </w:style>
  <w:style w:type="paragraph" w:styleId="ListContinue3">
    <w:name w:val="List Continue 3"/>
    <w:basedOn w:val="Normal"/>
    <w:uiPriority w:val="99"/>
    <w:semiHidden/>
    <w:unhideWhenUsed/>
    <w:rsid w:val="00B8677F"/>
    <w:pPr>
      <w:spacing w:after="120"/>
      <w:ind w:left="849"/>
      <w:contextualSpacing/>
    </w:pPr>
  </w:style>
  <w:style w:type="paragraph" w:styleId="ListContinue4">
    <w:name w:val="List Continue 4"/>
    <w:basedOn w:val="Normal"/>
    <w:uiPriority w:val="99"/>
    <w:semiHidden/>
    <w:unhideWhenUsed/>
    <w:rsid w:val="00B8677F"/>
    <w:pPr>
      <w:spacing w:after="120"/>
      <w:ind w:left="1132"/>
      <w:contextualSpacing/>
    </w:pPr>
  </w:style>
  <w:style w:type="paragraph" w:styleId="ListContinue5">
    <w:name w:val="List Continue 5"/>
    <w:basedOn w:val="Normal"/>
    <w:uiPriority w:val="99"/>
    <w:semiHidden/>
    <w:unhideWhenUsed/>
    <w:rsid w:val="00B8677F"/>
    <w:pPr>
      <w:spacing w:after="120"/>
      <w:ind w:left="1415"/>
      <w:contextualSpacing/>
    </w:pPr>
  </w:style>
  <w:style w:type="paragraph" w:styleId="ListNumber">
    <w:name w:val="List Number"/>
    <w:basedOn w:val="Normal"/>
    <w:uiPriority w:val="99"/>
    <w:semiHidden/>
    <w:unhideWhenUsed/>
    <w:rsid w:val="00B8677F"/>
    <w:pPr>
      <w:numPr>
        <w:numId w:val="44"/>
      </w:numPr>
      <w:contextualSpacing/>
    </w:pPr>
  </w:style>
  <w:style w:type="paragraph" w:styleId="ListNumber2">
    <w:name w:val="List Number 2"/>
    <w:basedOn w:val="Normal"/>
    <w:uiPriority w:val="99"/>
    <w:semiHidden/>
    <w:unhideWhenUsed/>
    <w:rsid w:val="00B8677F"/>
    <w:pPr>
      <w:numPr>
        <w:numId w:val="45"/>
      </w:numPr>
      <w:contextualSpacing/>
    </w:pPr>
  </w:style>
  <w:style w:type="paragraph" w:styleId="ListNumber3">
    <w:name w:val="List Number 3"/>
    <w:basedOn w:val="Normal"/>
    <w:uiPriority w:val="99"/>
    <w:semiHidden/>
    <w:unhideWhenUsed/>
    <w:rsid w:val="00B8677F"/>
    <w:pPr>
      <w:numPr>
        <w:numId w:val="46"/>
      </w:numPr>
      <w:contextualSpacing/>
    </w:pPr>
  </w:style>
  <w:style w:type="paragraph" w:styleId="ListNumber4">
    <w:name w:val="List Number 4"/>
    <w:basedOn w:val="Normal"/>
    <w:uiPriority w:val="99"/>
    <w:semiHidden/>
    <w:unhideWhenUsed/>
    <w:rsid w:val="00B8677F"/>
    <w:pPr>
      <w:numPr>
        <w:numId w:val="47"/>
      </w:numPr>
      <w:contextualSpacing/>
    </w:pPr>
  </w:style>
  <w:style w:type="paragraph" w:styleId="ListNumber5">
    <w:name w:val="List Number 5"/>
    <w:basedOn w:val="Normal"/>
    <w:uiPriority w:val="99"/>
    <w:semiHidden/>
    <w:unhideWhenUsed/>
    <w:rsid w:val="00B8677F"/>
    <w:pPr>
      <w:numPr>
        <w:numId w:val="48"/>
      </w:numPr>
      <w:contextualSpacing/>
    </w:pPr>
  </w:style>
  <w:style w:type="paragraph" w:styleId="MacroText">
    <w:name w:val="macro"/>
    <w:link w:val="MacroTextChar"/>
    <w:uiPriority w:val="99"/>
    <w:semiHidden/>
    <w:unhideWhenUsed/>
    <w:rsid w:val="00B8677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B8677F"/>
    <w:rPr>
      <w:rFonts w:ascii="Consolas" w:hAnsi="Consolas"/>
      <w:sz w:val="20"/>
      <w:szCs w:val="20"/>
      <w:lang w:val="en-GB"/>
    </w:rPr>
  </w:style>
  <w:style w:type="paragraph" w:styleId="MessageHeader">
    <w:name w:val="Message Header"/>
    <w:basedOn w:val="Normal"/>
    <w:link w:val="MessageHeaderChar"/>
    <w:uiPriority w:val="99"/>
    <w:semiHidden/>
    <w:unhideWhenUsed/>
    <w:rsid w:val="00B8677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8677F"/>
    <w:rPr>
      <w:rFonts w:asciiTheme="majorHAnsi" w:eastAsiaTheme="majorEastAsia" w:hAnsiTheme="majorHAnsi" w:cstheme="majorBidi"/>
      <w:sz w:val="24"/>
      <w:szCs w:val="24"/>
      <w:shd w:val="pct20" w:color="auto" w:fill="auto"/>
      <w:lang w:val="en-GB"/>
    </w:rPr>
  </w:style>
  <w:style w:type="paragraph" w:styleId="NormalIndent">
    <w:name w:val="Normal Indent"/>
    <w:basedOn w:val="Normal"/>
    <w:uiPriority w:val="99"/>
    <w:semiHidden/>
    <w:unhideWhenUsed/>
    <w:rsid w:val="00B8677F"/>
    <w:pPr>
      <w:ind w:left="720"/>
    </w:pPr>
  </w:style>
  <w:style w:type="paragraph" w:styleId="NoteHeading">
    <w:name w:val="Note Heading"/>
    <w:basedOn w:val="Normal"/>
    <w:next w:val="Normal"/>
    <w:link w:val="NoteHeadingChar"/>
    <w:uiPriority w:val="99"/>
    <w:semiHidden/>
    <w:unhideWhenUsed/>
    <w:rsid w:val="00B8677F"/>
    <w:pPr>
      <w:spacing w:after="0" w:line="240" w:lineRule="auto"/>
    </w:pPr>
  </w:style>
  <w:style w:type="character" w:customStyle="1" w:styleId="NoteHeadingChar">
    <w:name w:val="Note Heading Char"/>
    <w:basedOn w:val="DefaultParagraphFont"/>
    <w:link w:val="NoteHeading"/>
    <w:uiPriority w:val="99"/>
    <w:semiHidden/>
    <w:rsid w:val="00B8677F"/>
    <w:rPr>
      <w:lang w:val="en-GB"/>
    </w:rPr>
  </w:style>
  <w:style w:type="paragraph" w:styleId="PlainText">
    <w:name w:val="Plain Text"/>
    <w:basedOn w:val="Normal"/>
    <w:link w:val="PlainTextChar"/>
    <w:uiPriority w:val="99"/>
    <w:semiHidden/>
    <w:unhideWhenUsed/>
    <w:rsid w:val="00B8677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8677F"/>
    <w:rPr>
      <w:rFonts w:ascii="Consolas" w:hAnsi="Consolas"/>
      <w:sz w:val="21"/>
      <w:szCs w:val="21"/>
      <w:lang w:val="en-GB"/>
    </w:rPr>
  </w:style>
  <w:style w:type="paragraph" w:styleId="Quote">
    <w:name w:val="Quote"/>
    <w:basedOn w:val="Normal"/>
    <w:next w:val="Normal"/>
    <w:link w:val="QuoteChar"/>
    <w:uiPriority w:val="29"/>
    <w:qFormat/>
    <w:rsid w:val="00B8677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677F"/>
    <w:rPr>
      <w:i/>
      <w:iCs/>
      <w:color w:val="404040" w:themeColor="text1" w:themeTint="BF"/>
      <w:lang w:val="en-GB"/>
    </w:rPr>
  </w:style>
  <w:style w:type="paragraph" w:styleId="Salutation">
    <w:name w:val="Salutation"/>
    <w:basedOn w:val="Normal"/>
    <w:next w:val="Normal"/>
    <w:link w:val="SalutationChar"/>
    <w:uiPriority w:val="99"/>
    <w:semiHidden/>
    <w:unhideWhenUsed/>
    <w:rsid w:val="00B8677F"/>
  </w:style>
  <w:style w:type="character" w:customStyle="1" w:styleId="SalutationChar">
    <w:name w:val="Salutation Char"/>
    <w:basedOn w:val="DefaultParagraphFont"/>
    <w:link w:val="Salutation"/>
    <w:uiPriority w:val="99"/>
    <w:semiHidden/>
    <w:rsid w:val="00B8677F"/>
    <w:rPr>
      <w:lang w:val="en-GB"/>
    </w:rPr>
  </w:style>
  <w:style w:type="paragraph" w:styleId="Signature">
    <w:name w:val="Signature"/>
    <w:basedOn w:val="Normal"/>
    <w:link w:val="SignatureChar"/>
    <w:uiPriority w:val="99"/>
    <w:semiHidden/>
    <w:unhideWhenUsed/>
    <w:rsid w:val="00B8677F"/>
    <w:pPr>
      <w:spacing w:after="0" w:line="240" w:lineRule="auto"/>
      <w:ind w:left="4252"/>
    </w:pPr>
  </w:style>
  <w:style w:type="character" w:customStyle="1" w:styleId="SignatureChar">
    <w:name w:val="Signature Char"/>
    <w:basedOn w:val="DefaultParagraphFont"/>
    <w:link w:val="Signature"/>
    <w:uiPriority w:val="99"/>
    <w:semiHidden/>
    <w:rsid w:val="00B8677F"/>
    <w:rPr>
      <w:lang w:val="en-GB"/>
    </w:rPr>
  </w:style>
  <w:style w:type="paragraph" w:styleId="TableofAuthorities">
    <w:name w:val="table of authorities"/>
    <w:basedOn w:val="Normal"/>
    <w:next w:val="Normal"/>
    <w:uiPriority w:val="99"/>
    <w:semiHidden/>
    <w:unhideWhenUsed/>
    <w:rsid w:val="00B8677F"/>
    <w:pPr>
      <w:spacing w:after="0"/>
      <w:ind w:left="220" w:hanging="220"/>
    </w:pPr>
  </w:style>
  <w:style w:type="paragraph" w:styleId="TableofFigures">
    <w:name w:val="table of figures"/>
    <w:basedOn w:val="Normal"/>
    <w:next w:val="Normal"/>
    <w:uiPriority w:val="99"/>
    <w:semiHidden/>
    <w:unhideWhenUsed/>
    <w:rsid w:val="00B8677F"/>
    <w:pPr>
      <w:spacing w:after="0"/>
    </w:pPr>
  </w:style>
  <w:style w:type="paragraph" w:styleId="Title">
    <w:name w:val="Title"/>
    <w:basedOn w:val="Normal"/>
    <w:next w:val="Normal"/>
    <w:link w:val="TitleChar"/>
    <w:uiPriority w:val="10"/>
    <w:qFormat/>
    <w:rsid w:val="00B867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677F"/>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unhideWhenUsed/>
    <w:rsid w:val="00B8677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B8677F"/>
    <w:pPr>
      <w:spacing w:after="100"/>
    </w:pPr>
  </w:style>
  <w:style w:type="paragraph" w:styleId="TOC2">
    <w:name w:val="toc 2"/>
    <w:basedOn w:val="Normal"/>
    <w:next w:val="Normal"/>
    <w:autoRedefine/>
    <w:uiPriority w:val="39"/>
    <w:semiHidden/>
    <w:unhideWhenUsed/>
    <w:rsid w:val="00B8677F"/>
    <w:pPr>
      <w:spacing w:after="100"/>
      <w:ind w:left="220"/>
    </w:pPr>
  </w:style>
  <w:style w:type="paragraph" w:styleId="TOC3">
    <w:name w:val="toc 3"/>
    <w:basedOn w:val="Normal"/>
    <w:next w:val="Normal"/>
    <w:autoRedefine/>
    <w:uiPriority w:val="39"/>
    <w:semiHidden/>
    <w:unhideWhenUsed/>
    <w:rsid w:val="00B8677F"/>
    <w:pPr>
      <w:spacing w:after="100"/>
      <w:ind w:left="440"/>
    </w:pPr>
  </w:style>
  <w:style w:type="paragraph" w:styleId="TOC4">
    <w:name w:val="toc 4"/>
    <w:basedOn w:val="Normal"/>
    <w:next w:val="Normal"/>
    <w:autoRedefine/>
    <w:uiPriority w:val="39"/>
    <w:semiHidden/>
    <w:unhideWhenUsed/>
    <w:rsid w:val="00B8677F"/>
    <w:pPr>
      <w:spacing w:after="100"/>
      <w:ind w:left="660"/>
    </w:pPr>
  </w:style>
  <w:style w:type="paragraph" w:styleId="TOC5">
    <w:name w:val="toc 5"/>
    <w:basedOn w:val="Normal"/>
    <w:next w:val="Normal"/>
    <w:autoRedefine/>
    <w:uiPriority w:val="39"/>
    <w:semiHidden/>
    <w:unhideWhenUsed/>
    <w:rsid w:val="00B8677F"/>
    <w:pPr>
      <w:spacing w:after="100"/>
      <w:ind w:left="880"/>
    </w:pPr>
  </w:style>
  <w:style w:type="paragraph" w:styleId="TOC6">
    <w:name w:val="toc 6"/>
    <w:basedOn w:val="Normal"/>
    <w:next w:val="Normal"/>
    <w:autoRedefine/>
    <w:uiPriority w:val="39"/>
    <w:semiHidden/>
    <w:unhideWhenUsed/>
    <w:rsid w:val="00B8677F"/>
    <w:pPr>
      <w:spacing w:after="100"/>
      <w:ind w:left="1100"/>
    </w:pPr>
  </w:style>
  <w:style w:type="paragraph" w:styleId="TOC7">
    <w:name w:val="toc 7"/>
    <w:basedOn w:val="Normal"/>
    <w:next w:val="Normal"/>
    <w:autoRedefine/>
    <w:uiPriority w:val="39"/>
    <w:semiHidden/>
    <w:unhideWhenUsed/>
    <w:rsid w:val="00B8677F"/>
    <w:pPr>
      <w:spacing w:after="100"/>
      <w:ind w:left="1320"/>
    </w:pPr>
  </w:style>
  <w:style w:type="paragraph" w:styleId="TOC8">
    <w:name w:val="toc 8"/>
    <w:basedOn w:val="Normal"/>
    <w:next w:val="Normal"/>
    <w:autoRedefine/>
    <w:uiPriority w:val="39"/>
    <w:semiHidden/>
    <w:unhideWhenUsed/>
    <w:rsid w:val="00B8677F"/>
    <w:pPr>
      <w:spacing w:after="100"/>
      <w:ind w:left="1540"/>
    </w:pPr>
  </w:style>
  <w:style w:type="paragraph" w:styleId="TOC9">
    <w:name w:val="toc 9"/>
    <w:basedOn w:val="Normal"/>
    <w:next w:val="Normal"/>
    <w:autoRedefine/>
    <w:uiPriority w:val="39"/>
    <w:semiHidden/>
    <w:unhideWhenUsed/>
    <w:rsid w:val="00B8677F"/>
    <w:pPr>
      <w:spacing w:after="100"/>
      <w:ind w:left="1760"/>
    </w:pPr>
  </w:style>
  <w:style w:type="paragraph" w:styleId="TOCHeading">
    <w:name w:val="TOC Heading"/>
    <w:basedOn w:val="Heading1"/>
    <w:next w:val="Normal"/>
    <w:uiPriority w:val="39"/>
    <w:semiHidden/>
    <w:unhideWhenUsed/>
    <w:qFormat/>
    <w:rsid w:val="00B8677F"/>
    <w:pPr>
      <w:shd w:val="clear" w:color="auto" w:fill="auto"/>
      <w:outlineLvl w:val="9"/>
    </w:pPr>
    <w:rPr>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17818">
      <w:bodyDiv w:val="1"/>
      <w:marLeft w:val="0"/>
      <w:marRight w:val="0"/>
      <w:marTop w:val="0"/>
      <w:marBottom w:val="0"/>
      <w:divBdr>
        <w:top w:val="none" w:sz="0" w:space="0" w:color="auto"/>
        <w:left w:val="none" w:sz="0" w:space="0" w:color="auto"/>
        <w:bottom w:val="none" w:sz="0" w:space="0" w:color="auto"/>
        <w:right w:val="none" w:sz="0" w:space="0" w:color="auto"/>
      </w:divBdr>
    </w:div>
    <w:div w:id="1090546744">
      <w:bodyDiv w:val="1"/>
      <w:marLeft w:val="0"/>
      <w:marRight w:val="0"/>
      <w:marTop w:val="0"/>
      <w:marBottom w:val="0"/>
      <w:divBdr>
        <w:top w:val="none" w:sz="0" w:space="0" w:color="auto"/>
        <w:left w:val="none" w:sz="0" w:space="0" w:color="auto"/>
        <w:bottom w:val="none" w:sz="0" w:space="0" w:color="auto"/>
        <w:right w:val="none" w:sz="0" w:space="0" w:color="auto"/>
      </w:divBdr>
    </w:div>
    <w:div w:id="1357853078">
      <w:bodyDiv w:val="1"/>
      <w:marLeft w:val="0"/>
      <w:marRight w:val="0"/>
      <w:marTop w:val="0"/>
      <w:marBottom w:val="0"/>
      <w:divBdr>
        <w:top w:val="none" w:sz="0" w:space="0" w:color="auto"/>
        <w:left w:val="none" w:sz="0" w:space="0" w:color="auto"/>
        <w:bottom w:val="none" w:sz="0" w:space="0" w:color="auto"/>
        <w:right w:val="none" w:sz="0" w:space="0" w:color="auto"/>
      </w:divBdr>
    </w:div>
    <w:div w:id="183718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39.png"/><Relationship Id="rId21" Type="http://schemas.openxmlformats.org/officeDocument/2006/relationships/hyperlink" Target="https://www.publishers.org.uk/" TargetMode="External"/><Relationship Id="rId42" Type="http://schemas.openxmlformats.org/officeDocument/2006/relationships/hyperlink" Target="https://taylorandfrancis.com/" TargetMode="External"/><Relationship Id="rId47" Type="http://schemas.openxmlformats.org/officeDocument/2006/relationships/image" Target="media/image14.jpeg"/><Relationship Id="rId63" Type="http://schemas.openxmlformats.org/officeDocument/2006/relationships/hyperlink" Target="https://www.rnibbookshare.org/cms/" TargetMode="External"/><Relationship Id="rId68" Type="http://schemas.openxmlformats.org/officeDocument/2006/relationships/hyperlink" Target="https://westchesterpublishingservices.co.uk/" TargetMode="External"/><Relationship Id="rId84" Type="http://schemas.openxmlformats.org/officeDocument/2006/relationships/image" Target="media/image25.png"/><Relationship Id="rId89" Type="http://schemas.openxmlformats.org/officeDocument/2006/relationships/image" Target="media/image29.png"/><Relationship Id="rId112" Type="http://schemas.openxmlformats.org/officeDocument/2006/relationships/image" Target="media/image37.jpeg"/><Relationship Id="rId16" Type="http://schemas.openxmlformats.org/officeDocument/2006/relationships/image" Target="media/image2.png"/><Relationship Id="rId107" Type="http://schemas.openxmlformats.org/officeDocument/2006/relationships/hyperlink" Target="https://webaim.org/projects/million/lookup?homepage=sciencedirect.com" TargetMode="External"/><Relationship Id="rId11" Type="http://schemas.openxmlformats.org/officeDocument/2006/relationships/hyperlink" Target="https://www.paag.uk/paag-charter-for-accessible-publishing/" TargetMode="External"/><Relationship Id="rId32" Type="http://schemas.openxmlformats.org/officeDocument/2006/relationships/hyperlink" Target="https://www.elsevier.com/en-gb" TargetMode="External"/><Relationship Id="rId37" Type="http://schemas.openxmlformats.org/officeDocument/2006/relationships/hyperlink" Target="https://www.macmillanlearning.com/college/us/our-story/accessibility" TargetMode="External"/><Relationship Id="rId53" Type="http://schemas.openxmlformats.org/officeDocument/2006/relationships/hyperlink" Target="https://www.flexedo.com/" TargetMode="External"/><Relationship Id="rId58" Type="http://schemas.openxmlformats.org/officeDocument/2006/relationships/hyperlink" Target="https://www.inspiredselection.com/" TargetMode="External"/><Relationship Id="rId74" Type="http://schemas.openxmlformats.org/officeDocument/2006/relationships/image" Target="media/image19.png"/><Relationship Id="rId79" Type="http://schemas.openxmlformats.org/officeDocument/2006/relationships/hyperlink" Target="https://inclusivepublishing.org/blog/accessibility-charting-the-waters/" TargetMode="External"/><Relationship Id="rId102" Type="http://schemas.openxmlformats.org/officeDocument/2006/relationships/hyperlink" Target="http://www.aldusnet.eu/" TargetMode="External"/><Relationship Id="rId5" Type="http://schemas.openxmlformats.org/officeDocument/2006/relationships/webSettings" Target="webSettings.xml"/><Relationship Id="rId90" Type="http://schemas.openxmlformats.org/officeDocument/2006/relationships/hyperlink" Target="https://www.mheducation.co.uk/about/accessibility-policy" TargetMode="External"/><Relationship Id="rId95" Type="http://schemas.openxmlformats.org/officeDocument/2006/relationships/hyperlink" Target="https://glassboxx.com/" TargetMode="External"/><Relationship Id="rId22" Type="http://schemas.openxmlformats.org/officeDocument/2006/relationships/hyperlink" Target="https://www.ukaaf.org/" TargetMode="External"/><Relationship Id="rId27" Type="http://schemas.openxmlformats.org/officeDocument/2006/relationships/image" Target="media/image11.svg"/><Relationship Id="rId43" Type="http://schemas.openxmlformats.org/officeDocument/2006/relationships/image" Target="media/image13.png"/><Relationship Id="rId48" Type="http://schemas.openxmlformats.org/officeDocument/2006/relationships/hyperlink" Target="https://codemantra.com/" TargetMode="External"/><Relationship Id="rId64" Type="http://schemas.openxmlformats.org/officeDocument/2006/relationships/hyperlink" Target="https://readingsight.org.uk/" TargetMode="External"/><Relationship Id="rId69" Type="http://schemas.openxmlformats.org/officeDocument/2006/relationships/image" Target="media/image15.png"/><Relationship Id="rId113" Type="http://schemas.openxmlformats.org/officeDocument/2006/relationships/hyperlink" Target="https://taylorandfrancis.com/about/corporate-responsibility/accessibility-at-taylor-francis/" TargetMode="External"/><Relationship Id="rId118" Type="http://schemas.openxmlformats.org/officeDocument/2006/relationships/image" Target="media/image40.png"/><Relationship Id="rId80" Type="http://schemas.openxmlformats.org/officeDocument/2006/relationships/hyperlink" Target="https://www.inspiredselection.com/insights/industry-news/ipg-spring-conference-rising-accessibility-challenge" TargetMode="External"/><Relationship Id="rId85" Type="http://schemas.openxmlformats.org/officeDocument/2006/relationships/image" Target="media/image26.png"/><Relationship Id="rId12" Type="http://schemas.openxmlformats.org/officeDocument/2006/relationships/hyperlink" Target="https://inclusivepublishing.org/blog/the-accessible-publishing-conference-a-first-for-the-uk/" TargetMode="External"/><Relationship Id="rId17" Type="http://schemas.openxmlformats.org/officeDocument/2006/relationships/image" Target="media/image3.svg"/><Relationship Id="rId33" Type="http://schemas.openxmlformats.org/officeDocument/2006/relationships/hyperlink" Target="https://www.hachette.co.uk/" TargetMode="External"/><Relationship Id="rId38" Type="http://schemas.openxmlformats.org/officeDocument/2006/relationships/hyperlink" Target="https://www.panmacmillan.com/" TargetMode="External"/><Relationship Id="rId59" Type="http://schemas.openxmlformats.org/officeDocument/2006/relationships/hyperlink" Target="https://www.isicrunch.com/" TargetMode="External"/><Relationship Id="rId103" Type="http://schemas.openxmlformats.org/officeDocument/2006/relationships/hyperlink" Target="https://www.abelab.eu/" TargetMode="External"/><Relationship Id="rId108" Type="http://schemas.openxmlformats.org/officeDocument/2006/relationships/hyperlink" Target="https://publishingperspectives.com/2023/07/the-netherlands-elsevier-gains-benetech-accreditation/" TargetMode="External"/><Relationship Id="rId54" Type="http://schemas.openxmlformats.org/officeDocument/2006/relationships/hyperlink" Target="https://www.fondazionelia.org/en/" TargetMode="External"/><Relationship Id="rId70" Type="http://schemas.openxmlformats.org/officeDocument/2006/relationships/image" Target="media/image16.png"/><Relationship Id="rId75" Type="http://schemas.openxmlformats.org/officeDocument/2006/relationships/hyperlink" Target="https://www.linkedin.com/groups/12649969/" TargetMode="External"/><Relationship Id="rId91" Type="http://schemas.openxmlformats.org/officeDocument/2006/relationships/hyperlink" Target="https://www.inklusionguide.org/" TargetMode="External"/><Relationship Id="rId96" Type="http://schemas.openxmlformats.org/officeDocument/2006/relationships/hyperlink" Target="https://readingsight.org.uk/resource-pac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connecttodesign.co.uk/" TargetMode="External"/><Relationship Id="rId114" Type="http://schemas.openxmlformats.org/officeDocument/2006/relationships/hyperlink" Target="https://disabilityin.org/what-we-do/disability-equality-index/2023companies/" TargetMode="External"/><Relationship Id="rId119" Type="http://schemas.openxmlformats.org/officeDocument/2006/relationships/image" Target="media/image41.png"/><Relationship Id="rId44" Type="http://schemas.openxmlformats.org/officeDocument/2006/relationships/hyperlink" Target="https://bookmachine.org/" TargetMode="External"/><Relationship Id="rId60" Type="http://schemas.openxmlformats.org/officeDocument/2006/relationships/hyperlink" Target="https://www.justcontent.co.uk/" TargetMode="External"/><Relationship Id="rId65" Type="http://schemas.openxmlformats.org/officeDocument/2006/relationships/hyperlink" Target="https://www.textboxdigital.com/" TargetMode="External"/><Relationship Id="rId81" Type="http://schemas.openxmlformats.org/officeDocument/2006/relationships/hyperlink" Target="https://inclusivepublishing.org/blog/the-accessible-publishing-conference-a-first-for-the-uk/" TargetMode="External"/><Relationship Id="rId86"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s://www.paag.uk/" TargetMode="External"/><Relationship Id="rId13" Type="http://schemas.openxmlformats.org/officeDocument/2006/relationships/hyperlink" Target="https://www.w3.org/publishing/epub3/" TargetMode="External"/><Relationship Id="rId18" Type="http://schemas.openxmlformats.org/officeDocument/2006/relationships/image" Target="media/image4.png"/><Relationship Id="rId39" Type="http://schemas.openxmlformats.org/officeDocument/2006/relationships/hyperlink" Target="https://www.penguinrandomhouse.com/" TargetMode="External"/><Relationship Id="rId109" Type="http://schemas.openxmlformats.org/officeDocument/2006/relationships/hyperlink" Target="https://www.scival.com/landing" TargetMode="External"/><Relationship Id="rId34" Type="http://schemas.openxmlformats.org/officeDocument/2006/relationships/hyperlink" Target="https://harpercollins.co.uk/" TargetMode="External"/><Relationship Id="rId50" Type="http://schemas.openxmlformats.org/officeDocument/2006/relationships/hyperlink" Target="https://cla.co.uk/" TargetMode="External"/><Relationship Id="rId55" Type="http://schemas.openxmlformats.org/officeDocument/2006/relationships/hyperlink" Target="https://glassboxx.com/" TargetMode="External"/><Relationship Id="rId76" Type="http://schemas.openxmlformats.org/officeDocument/2006/relationships/image" Target="media/image20.png"/><Relationship Id="rId97" Type="http://schemas.openxmlformats.org/officeDocument/2006/relationships/image" Target="media/image32.jpeg"/><Relationship Id="rId104" Type="http://schemas.openxmlformats.org/officeDocument/2006/relationships/image" Target="media/image34.png"/><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ukaaf.org/" TargetMode="External"/><Relationship Id="rId92"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hyperlink" Target="https://www.bloomsbury.com/uk/" TargetMode="External"/><Relationship Id="rId24" Type="http://schemas.openxmlformats.org/officeDocument/2006/relationships/image" Target="media/image8.png"/><Relationship Id="rId40" Type="http://schemas.openxmlformats.org/officeDocument/2006/relationships/hyperlink" Target="https://www.pottermorepublishing.com/" TargetMode="External"/><Relationship Id="rId45" Type="http://schemas.openxmlformats.org/officeDocument/2006/relationships/hyperlink" Target="https://www.calibreaudio.org.uk/" TargetMode="External"/><Relationship Id="rId66" Type="http://schemas.openxmlformats.org/officeDocument/2006/relationships/hyperlink" Target="https://www.ukaaf.org/" TargetMode="External"/><Relationship Id="rId87" Type="http://schemas.openxmlformats.org/officeDocument/2006/relationships/image" Target="media/image28.svg"/><Relationship Id="rId110" Type="http://schemas.openxmlformats.org/officeDocument/2006/relationships/image" Target="media/image36.png"/><Relationship Id="rId115" Type="http://schemas.openxmlformats.org/officeDocument/2006/relationships/image" Target="media/image38.png"/><Relationship Id="rId61" Type="http://schemas.openxmlformats.org/officeDocument/2006/relationships/hyperlink" Target="https://www.refreshingpublishing.com/" TargetMode="External"/><Relationship Id="rId82" Type="http://schemas.openxmlformats.org/officeDocument/2006/relationships/image" Target="media/image23.png"/><Relationship Id="rId19" Type="http://schemas.openxmlformats.org/officeDocument/2006/relationships/image" Target="media/image5.svg"/><Relationship Id="rId14" Type="http://schemas.openxmlformats.org/officeDocument/2006/relationships/hyperlink" Target="https://www.accessiblebooksconsortium.org/w/news/2023/abc-international-excellence-awards-given-to-hegas-sweden-the-accessible-reading-materials-library-india-and-the-kalimat-foundation-uae" TargetMode="External"/><Relationship Id="rId30" Type="http://schemas.openxmlformats.org/officeDocument/2006/relationships/hyperlink" Target="https://www.cambridge.org/" TargetMode="External"/><Relationship Id="rId35" Type="http://schemas.openxmlformats.org/officeDocument/2006/relationships/hyperlink" Target="https://www.koganpage.com/" TargetMode="External"/><Relationship Id="rId56" Type="http://schemas.openxmlformats.org/officeDocument/2006/relationships/hyperlink" Target="https://www.haremi.co.uk/index.php" TargetMode="External"/><Relationship Id="rId77" Type="http://schemas.openxmlformats.org/officeDocument/2006/relationships/image" Target="media/image21.png"/><Relationship Id="rId100" Type="http://schemas.openxmlformats.org/officeDocument/2006/relationships/hyperlink" Target="https://readingsight.org.uk/" TargetMode="External"/><Relationship Id="rId105"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hyperlink" Target="https://daisy.org/" TargetMode="External"/><Relationship Id="rId72" Type="http://schemas.openxmlformats.org/officeDocument/2006/relationships/image" Target="media/image17.png"/><Relationship Id="rId93" Type="http://schemas.openxmlformats.org/officeDocument/2006/relationships/hyperlink" Target="https://bookmachine.org/" TargetMode="External"/><Relationship Id="rId98" Type="http://schemas.openxmlformats.org/officeDocument/2006/relationships/image" Target="media/image33.jpe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s://www.cenfor.net/" TargetMode="External"/><Relationship Id="rId67" Type="http://schemas.openxmlformats.org/officeDocument/2006/relationships/hyperlink" Target="https://westchestereducation.co.uk/" TargetMode="External"/><Relationship Id="rId116" Type="http://schemas.openxmlformats.org/officeDocument/2006/relationships/hyperlink" Target="https://www.macmillanlearning.com/college/us/our-story/accessibility" TargetMode="External"/><Relationship Id="rId20" Type="http://schemas.openxmlformats.org/officeDocument/2006/relationships/image" Target="media/image6.png"/><Relationship Id="rId41" Type="http://schemas.openxmlformats.org/officeDocument/2006/relationships/hyperlink" Target="https://www.springernature.com/gp" TargetMode="External"/><Relationship Id="rId62" Type="http://schemas.openxmlformats.org/officeDocument/2006/relationships/hyperlink" Target="https://www.rnib.org.uk/" TargetMode="External"/><Relationship Id="rId83" Type="http://schemas.openxmlformats.org/officeDocument/2006/relationships/image" Target="media/image24.svg"/><Relationship Id="rId88" Type="http://schemas.openxmlformats.org/officeDocument/2006/relationships/hyperlink" Target="https://westchesterpublishingservices.co.uk/" TargetMode="External"/><Relationship Id="rId111" Type="http://schemas.openxmlformats.org/officeDocument/2006/relationships/hyperlink" Target="https://www.elsevier.com/en-gb/about/accessibility" TargetMode="External"/><Relationship Id="rId15" Type="http://schemas.openxmlformats.org/officeDocument/2006/relationships/hyperlink" Target="https://www.iped-editors.org/resources-for-editors/books-without-barriers/" TargetMode="External"/><Relationship Id="rId36" Type="http://schemas.openxmlformats.org/officeDocument/2006/relationships/hyperlink" Target="https://www.mheducation.com/" TargetMode="External"/><Relationship Id="rId57" Type="http://schemas.openxmlformats.org/officeDocument/2006/relationships/hyperlink" Target="https://www.ingramcontent.com/" TargetMode="External"/><Relationship Id="rId106" Type="http://schemas.openxmlformats.org/officeDocument/2006/relationships/hyperlink" Target="https://www.penguin.co.uk/" TargetMode="External"/><Relationship Id="rId10" Type="http://schemas.openxmlformats.org/officeDocument/2006/relationships/hyperlink" Target="https://www.linkedin.com/groups/12649969/" TargetMode="External"/><Relationship Id="rId31" Type="http://schemas.openxmlformats.org/officeDocument/2006/relationships/hyperlink" Target="https://www.e-elgar.com/" TargetMode="External"/><Relationship Id="rId52" Type="http://schemas.openxmlformats.org/officeDocument/2006/relationships/hyperlink" Target="https://www.editeur.org/" TargetMode="External"/><Relationship Id="rId73" Type="http://schemas.openxmlformats.org/officeDocument/2006/relationships/image" Target="media/image18.png"/><Relationship Id="rId78" Type="http://schemas.openxmlformats.org/officeDocument/2006/relationships/image" Target="media/image22.svg"/><Relationship Id="rId94" Type="http://schemas.openxmlformats.org/officeDocument/2006/relationships/image" Target="media/image31.jpeg"/><Relationship Id="rId99" Type="http://schemas.openxmlformats.org/officeDocument/2006/relationships/hyperlink" Target="https://www.calibreaudio.org.uk/" TargetMode="External"/><Relationship Id="rId101" Type="http://schemas.openxmlformats.org/officeDocument/2006/relationships/hyperlink" Target="https://readmagine.org/" TargetMode="External"/><Relationship Id="rId1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401F4-58C2-4E77-B3A1-2BFFEC0F8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4566</Words>
  <Characters>30323</Characters>
  <Application>Microsoft Office Word</Application>
  <DocSecurity>0</DocSecurity>
  <Lines>1045</Lines>
  <Paragraphs>811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Publishing Accessibility Action group</dc:title>
  <dc:subject>ANNUAL REPORT 2023</dc:subject>
  <dc:creator>Huw Alexander</dc:creator>
  <cp:keywords/>
  <dc:description/>
  <cp:lastModifiedBy>Huw Alexander</cp:lastModifiedBy>
  <cp:revision>3</cp:revision>
  <cp:lastPrinted>2023-12-17T10:27:00Z</cp:lastPrinted>
  <dcterms:created xsi:type="dcterms:W3CDTF">2024-02-02T13:45:00Z</dcterms:created>
  <dcterms:modified xsi:type="dcterms:W3CDTF">2024-02-02T13:45:00Z</dcterms:modified>
</cp:coreProperties>
</file>